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59132C" w:rsidRPr="000D16CF" w14:paraId="5DBAD2F6" w14:textId="77777777">
        <w:tc>
          <w:tcPr>
            <w:tcW w:w="509" w:type="dxa"/>
          </w:tcPr>
          <w:p w14:paraId="072EE661" w14:textId="77777777" w:rsidR="0059132C" w:rsidRPr="000D16CF" w:rsidRDefault="00000000">
            <w:pPr>
              <w:pStyle w:val="affff0"/>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0D16CF">
              <w:rPr>
                <w:rFonts w:ascii="Times New Roman" w:eastAsia="黑体" w:hAnsi="Times New Roman"/>
                <w:sz w:val="21"/>
                <w:szCs w:val="21"/>
              </w:rPr>
              <w:t xml:space="preserve">ICS  </w:t>
            </w:r>
          </w:p>
        </w:tc>
        <w:tc>
          <w:tcPr>
            <w:tcW w:w="8855" w:type="dxa"/>
          </w:tcPr>
          <w:p w14:paraId="2D48D25C" w14:textId="77777777" w:rsidR="0059132C" w:rsidRPr="000D16CF" w:rsidRDefault="00000000">
            <w:pPr>
              <w:pStyle w:val="affff0"/>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sidRPr="000D16CF">
              <w:rPr>
                <w:rFonts w:ascii="Times New Roman" w:eastAsia="黑体" w:hAnsi="Times New Roman"/>
                <w:sz w:val="21"/>
                <w:szCs w:val="21"/>
              </w:rPr>
              <w:t>65.020.20</w:t>
            </w:r>
          </w:p>
        </w:tc>
      </w:tr>
      <w:tr w:rsidR="0059132C" w:rsidRPr="000D16CF" w14:paraId="60C73EBC" w14:textId="77777777">
        <w:tc>
          <w:tcPr>
            <w:tcW w:w="509" w:type="dxa"/>
          </w:tcPr>
          <w:p w14:paraId="633C0267" w14:textId="77777777" w:rsidR="0059132C" w:rsidRPr="000D16CF" w:rsidRDefault="00000000">
            <w:pPr>
              <w:pStyle w:val="affff0"/>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0D16CF">
              <w:rPr>
                <w:rFonts w:ascii="Times New Roman" w:eastAsia="黑体" w:hAnsi="Times New Roman"/>
                <w:sz w:val="21"/>
                <w:szCs w:val="21"/>
              </w:rPr>
              <w:t xml:space="preserve">CCS  </w:t>
            </w:r>
          </w:p>
        </w:tc>
        <w:tc>
          <w:tcPr>
            <w:tcW w:w="8855" w:type="dxa"/>
          </w:tcPr>
          <w:p w14:paraId="10351DDC" w14:textId="5BE0EE71" w:rsidR="0059132C" w:rsidRPr="000D16CF" w:rsidRDefault="00000000">
            <w:pPr>
              <w:pStyle w:val="affff0"/>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0D16CF">
              <w:rPr>
                <w:rFonts w:ascii="Times New Roman" w:eastAsia="黑体" w:hAnsi="Times New Roman"/>
                <w:sz w:val="21"/>
                <w:szCs w:val="21"/>
              </w:rPr>
              <w:t xml:space="preserve">B </w:t>
            </w:r>
            <w:r w:rsidR="00A703A1" w:rsidRPr="000D16CF">
              <w:rPr>
                <w:rFonts w:ascii="Times New Roman" w:eastAsia="黑体" w:hAnsi="Times New Roman"/>
                <w:sz w:val="21"/>
                <w:szCs w:val="21"/>
              </w:rPr>
              <w:t>31</w:t>
            </w:r>
          </w:p>
        </w:tc>
      </w:tr>
    </w:tbl>
    <w:tbl>
      <w:tblPr>
        <w:tblStyle w:val="affff9"/>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59132C" w:rsidRPr="000D16CF" w14:paraId="6BFB13DE" w14:textId="77777777">
        <w:tc>
          <w:tcPr>
            <w:tcW w:w="6407" w:type="dxa"/>
          </w:tcPr>
          <w:p w14:paraId="56BEACE1" w14:textId="77777777" w:rsidR="0059132C" w:rsidRPr="000D16CF" w:rsidRDefault="00000000">
            <w:pPr>
              <w:pStyle w:val="afffff1"/>
              <w:framePr w:w="0" w:hRule="auto" w:wrap="auto" w:hAnchor="text" w:xAlign="left" w:yAlign="inline" w:anchorLock="0"/>
              <w:rPr>
                <w:sz w:val="28"/>
                <w:szCs w:val="28"/>
              </w:rPr>
            </w:pPr>
            <w:bookmarkStart w:id="0" w:name="_Hlk26473981"/>
            <w:r w:rsidRPr="000D16CF">
              <w:t>DB</w:t>
            </w:r>
            <w:r w:rsidRPr="000D16CF">
              <w:fldChar w:fldCharType="begin">
                <w:ffData>
                  <w:name w:val="c1"/>
                  <w:enabled/>
                  <w:calcOnExit w:val="0"/>
                  <w:textInput>
                    <w:maxLength w:val="8"/>
                  </w:textInput>
                </w:ffData>
              </w:fldChar>
            </w:r>
            <w:bookmarkStart w:id="1" w:name="c1"/>
            <w:r w:rsidRPr="000D16CF">
              <w:instrText xml:space="preserve"> FORMTEXT </w:instrText>
            </w:r>
            <w:r w:rsidRPr="000D16CF">
              <w:fldChar w:fldCharType="separate"/>
            </w:r>
            <w:r w:rsidRPr="000D16CF">
              <w:t>42</w:t>
            </w:r>
            <w:r w:rsidRPr="000D16CF">
              <w:fldChar w:fldCharType="end"/>
            </w:r>
            <w:bookmarkEnd w:id="1"/>
          </w:p>
        </w:tc>
      </w:tr>
    </w:tbl>
    <w:p w14:paraId="1A362D94" w14:textId="77777777" w:rsidR="0059132C" w:rsidRPr="000D16CF" w:rsidRDefault="00000000">
      <w:pPr>
        <w:pStyle w:val="afffff2"/>
        <w:framePr w:w="9639" w:h="624" w:hRule="exact" w:hSpace="181" w:vSpace="181" w:wrap="around" w:hAnchor="page" w:x="1305" w:y="2269"/>
        <w:rPr>
          <w:rFonts w:ascii="Times New Roman" w:eastAsia="黑体"/>
          <w:b w:val="0"/>
          <w:bCs w:val="0"/>
          <w:w w:val="100"/>
          <w:sz w:val="48"/>
          <w:szCs w:val="48"/>
        </w:rPr>
      </w:pPr>
      <w:r w:rsidRPr="000D16CF">
        <w:rPr>
          <w:rFonts w:ascii="Times New Roman" w:eastAsia="黑体"/>
          <w:b w:val="0"/>
          <w:w w:val="100"/>
          <w:sz w:val="48"/>
        </w:rPr>
        <w:fldChar w:fldCharType="begin">
          <w:ffData>
            <w:name w:val="c2"/>
            <w:enabled/>
            <w:calcOnExit w:val="0"/>
            <w:textInput/>
          </w:ffData>
        </w:fldChar>
      </w:r>
      <w:bookmarkStart w:id="2" w:name="c2"/>
      <w:r w:rsidRPr="000D16CF">
        <w:rPr>
          <w:rFonts w:ascii="Times New Roman" w:eastAsia="黑体"/>
          <w:b w:val="0"/>
          <w:w w:val="100"/>
          <w:sz w:val="48"/>
        </w:rPr>
        <w:instrText xml:space="preserve"> FORMTEXT </w:instrText>
      </w:r>
      <w:r w:rsidRPr="000D16CF">
        <w:rPr>
          <w:rFonts w:ascii="Times New Roman" w:eastAsia="黑体"/>
          <w:b w:val="0"/>
          <w:w w:val="100"/>
          <w:sz w:val="48"/>
        </w:rPr>
      </w:r>
      <w:r w:rsidRPr="000D16CF">
        <w:rPr>
          <w:rFonts w:ascii="Times New Roman" w:eastAsia="黑体"/>
          <w:b w:val="0"/>
          <w:w w:val="100"/>
          <w:sz w:val="48"/>
        </w:rPr>
        <w:fldChar w:fldCharType="separate"/>
      </w:r>
      <w:r w:rsidRPr="000D16CF">
        <w:rPr>
          <w:rFonts w:ascii="Times New Roman" w:eastAsia="黑体"/>
          <w:b w:val="0"/>
          <w:w w:val="100"/>
          <w:sz w:val="48"/>
        </w:rPr>
        <w:t>湖北省</w:t>
      </w:r>
      <w:r w:rsidRPr="000D16CF">
        <w:rPr>
          <w:rFonts w:ascii="Times New Roman" w:eastAsia="黑体"/>
          <w:b w:val="0"/>
          <w:w w:val="100"/>
          <w:sz w:val="48"/>
        </w:rPr>
        <w:fldChar w:fldCharType="end"/>
      </w:r>
      <w:bookmarkEnd w:id="2"/>
      <w:r w:rsidRPr="000D16CF">
        <w:rPr>
          <w:rFonts w:ascii="Times New Roman" w:eastAsia="黑体"/>
          <w:b w:val="0"/>
          <w:bCs w:val="0"/>
          <w:w w:val="100"/>
          <w:sz w:val="48"/>
          <w:szCs w:val="48"/>
        </w:rPr>
        <w:t>地方标准</w:t>
      </w:r>
    </w:p>
    <w:bookmarkEnd w:id="0"/>
    <w:p w14:paraId="2B7F390B" w14:textId="6B968CB0" w:rsidR="0059132C" w:rsidRPr="000D16CF" w:rsidRDefault="00000000">
      <w:pPr>
        <w:pStyle w:val="affffffffff4"/>
        <w:framePr w:wrap="auto"/>
        <w:rPr>
          <w:rFonts w:ascii="Times New Roman"/>
        </w:rPr>
      </w:pPr>
      <w:r w:rsidRPr="000D16CF">
        <w:rPr>
          <w:rFonts w:ascii="Times New Roman"/>
          <w:lang w:val="fr-FR"/>
        </w:rPr>
        <w:t>DB</w:t>
      </w:r>
      <w:r w:rsidRPr="000D16CF">
        <w:rPr>
          <w:rFonts w:ascii="Times New Roman"/>
        </w:rPr>
        <w:fldChar w:fldCharType="begin">
          <w:ffData>
            <w:name w:val="文字1"/>
            <w:enabled/>
            <w:calcOnExit w:val="0"/>
            <w:textInput>
              <w:default w:val="XX/T"/>
            </w:textInput>
          </w:ffData>
        </w:fldChar>
      </w:r>
      <w:bookmarkStart w:id="3" w:name="文字1"/>
      <w:r w:rsidRPr="000D16CF">
        <w:rPr>
          <w:rFonts w:ascii="Times New Roman"/>
          <w:lang w:val="fr-FR"/>
        </w:rPr>
        <w:instrText xml:space="preserve"> FORMTEXT </w:instrText>
      </w:r>
      <w:r w:rsidRPr="000D16CF">
        <w:rPr>
          <w:rFonts w:ascii="Times New Roman"/>
        </w:rPr>
      </w:r>
      <w:r w:rsidRPr="000D16CF">
        <w:rPr>
          <w:rFonts w:ascii="Times New Roman"/>
        </w:rPr>
        <w:fldChar w:fldCharType="separate"/>
      </w:r>
      <w:r w:rsidRPr="000D16CF">
        <w:rPr>
          <w:rFonts w:ascii="Times New Roman"/>
          <w:lang w:val="fr-FR"/>
        </w:rPr>
        <w:t>42/T</w:t>
      </w:r>
      <w:r w:rsidRPr="000D16CF">
        <w:rPr>
          <w:rFonts w:ascii="Times New Roman"/>
        </w:rPr>
        <w:fldChar w:fldCharType="end"/>
      </w:r>
      <w:bookmarkEnd w:id="3"/>
      <w:r w:rsidR="00A703A1" w:rsidRPr="000D16CF">
        <w:rPr>
          <w:rFonts w:ascii="Times New Roman"/>
        </w:rPr>
        <w:t>1759.3</w:t>
      </w:r>
      <w:r w:rsidRPr="000D16CF">
        <w:rPr>
          <w:rFonts w:ascii="Times New Roman"/>
          <w:lang w:val="fr-FR"/>
        </w:rPr>
        <w:t>—</w:t>
      </w:r>
      <w:r w:rsidRPr="000D16CF">
        <w:rPr>
          <w:rFonts w:ascii="Times New Roman"/>
        </w:rPr>
        <w:t>202</w:t>
      </w:r>
      <w:r w:rsidR="00A703A1" w:rsidRPr="000D16CF">
        <w:rPr>
          <w:rFonts w:ascii="Times New Roman"/>
        </w:rPr>
        <w:t>5</w:t>
      </w:r>
    </w:p>
    <w:p w14:paraId="4ABC3044" w14:textId="77777777" w:rsidR="0059132C" w:rsidRPr="000D16CF" w:rsidRDefault="00000000">
      <w:pPr>
        <w:pStyle w:val="affffffffff5"/>
        <w:framePr w:wrap="auto"/>
        <w:rPr>
          <w:rFonts w:ascii="Times New Roman"/>
        </w:rPr>
      </w:pPr>
      <w:r w:rsidRPr="000D16CF">
        <w:rPr>
          <w:rFonts w:ascii="Times New Roman"/>
        </w:rPr>
        <w:fldChar w:fldCharType="begin">
          <w:ffData>
            <w:name w:val="OSTD_CODE"/>
            <w:enabled/>
            <w:calcOnExit w:val="0"/>
            <w:textInput/>
          </w:ffData>
        </w:fldChar>
      </w:r>
      <w:bookmarkStart w:id="4" w:name="OSTD_CODE"/>
      <w:r w:rsidRPr="000D16CF">
        <w:rPr>
          <w:rFonts w:ascii="Times New Roman"/>
        </w:rPr>
        <w:instrText xml:space="preserve"> FORMTEXT </w:instrText>
      </w:r>
      <w:r w:rsidRPr="000D16CF">
        <w:rPr>
          <w:rFonts w:ascii="Times New Roman"/>
        </w:rPr>
      </w:r>
      <w:r w:rsidRPr="000D16CF">
        <w:rPr>
          <w:rFonts w:ascii="Times New Roman"/>
        </w:rPr>
        <w:fldChar w:fldCharType="separate"/>
      </w:r>
      <w:r w:rsidRPr="000D16CF">
        <w:rPr>
          <w:rFonts w:ascii="Times New Roman"/>
        </w:rPr>
        <w:t>     </w:t>
      </w:r>
      <w:r w:rsidRPr="000D16CF">
        <w:rPr>
          <w:rFonts w:ascii="Times New Roman"/>
        </w:rPr>
        <w:fldChar w:fldCharType="end"/>
      </w:r>
      <w:bookmarkEnd w:id="4"/>
    </w:p>
    <w:p w14:paraId="30946F4E" w14:textId="77777777" w:rsidR="0059132C" w:rsidRPr="000D16CF" w:rsidRDefault="00000000">
      <w:pPr>
        <w:spacing w:line="240" w:lineRule="auto"/>
        <w:rPr>
          <w:rFonts w:ascii="Times New Roman" w:eastAsia="黑体" w:hAnsi="Times New Roman"/>
          <w:kern w:val="0"/>
          <w:sz w:val="10"/>
          <w:szCs w:val="10"/>
        </w:rPr>
      </w:pPr>
      <w:r w:rsidRPr="000D16CF">
        <w:rPr>
          <w:rFonts w:ascii="Times New Roman" w:eastAsia="黑体" w:hAnsi="Times New Roman"/>
          <w:noProof/>
          <w:kern w:val="0"/>
          <w:sz w:val="10"/>
          <w:szCs w:val="10"/>
        </w:rPr>
        <mc:AlternateContent>
          <mc:Choice Requires="wps">
            <w:drawing>
              <wp:anchor distT="0" distB="0" distL="114300" distR="114300" simplePos="0" relativeHeight="251659264" behindDoc="0" locked="0" layoutInCell="1" allowOverlap="0" wp14:anchorId="30DA3AD3" wp14:editId="3F0F6F9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97ECB91" w14:textId="77777777" w:rsidR="0059132C" w:rsidRPr="000D16CF" w:rsidRDefault="0059132C">
      <w:pPr>
        <w:pStyle w:val="afffff2"/>
        <w:framePr w:w="9639" w:h="6976" w:hRule="exact" w:hSpace="0" w:vSpace="0" w:wrap="around" w:hAnchor="page" w:y="6408"/>
        <w:jc w:val="center"/>
        <w:rPr>
          <w:rFonts w:ascii="Times New Roman" w:eastAsia="黑体"/>
          <w:b w:val="0"/>
          <w:bCs w:val="0"/>
          <w:w w:val="100"/>
        </w:rPr>
      </w:pPr>
    </w:p>
    <w:p w14:paraId="1987C992" w14:textId="77777777" w:rsidR="0039465E" w:rsidRDefault="00C54F0B" w:rsidP="001C276C">
      <w:pPr>
        <w:pStyle w:val="affffffffff6"/>
        <w:framePr w:h="6974" w:hRule="exact" w:wrap="around" w:x="1419" w:anchorLock="1"/>
        <w:rPr>
          <w:rFonts w:ascii="Times New Roman" w:hAnsi="Times New Roman"/>
        </w:rPr>
      </w:pPr>
      <w:bookmarkStart w:id="5" w:name="_Hlk175236398"/>
      <w:bookmarkStart w:id="6" w:name="_Hlk175322812"/>
      <w:r w:rsidRPr="000D16CF">
        <w:rPr>
          <w:rFonts w:ascii="Times New Roman" w:hAnsi="Times New Roman"/>
        </w:rPr>
        <w:t>生草</w:t>
      </w:r>
      <w:r w:rsidR="003E21BB" w:rsidRPr="000D16CF">
        <w:rPr>
          <w:rFonts w:ascii="Times New Roman" w:hAnsi="Times New Roman"/>
        </w:rPr>
        <w:t>栽培</w:t>
      </w:r>
      <w:r w:rsidR="001C276C" w:rsidRPr="000D16CF">
        <w:rPr>
          <w:rFonts w:ascii="Times New Roman" w:hAnsi="Times New Roman"/>
        </w:rPr>
        <w:t>技术规程</w:t>
      </w:r>
      <w:r w:rsidR="003E21BB" w:rsidRPr="000D16CF">
        <w:rPr>
          <w:rFonts w:ascii="Times New Roman" w:hAnsi="Times New Roman"/>
        </w:rPr>
        <w:t xml:space="preserve"> </w:t>
      </w:r>
    </w:p>
    <w:p w14:paraId="2054576A" w14:textId="65200C61" w:rsidR="0059132C" w:rsidRPr="000D16CF" w:rsidRDefault="003E21BB" w:rsidP="001C276C">
      <w:pPr>
        <w:pStyle w:val="affffffffff6"/>
        <w:framePr w:h="6974" w:hRule="exact" w:wrap="around" w:x="1419" w:anchorLock="1"/>
        <w:rPr>
          <w:rFonts w:ascii="Times New Roman" w:hAnsi="Times New Roman"/>
        </w:rPr>
      </w:pPr>
      <w:r w:rsidRPr="000D16CF">
        <w:rPr>
          <w:rFonts w:ascii="Times New Roman" w:hAnsi="Times New Roman"/>
        </w:rPr>
        <w:t>第</w:t>
      </w:r>
      <w:r w:rsidRPr="000D16CF">
        <w:rPr>
          <w:rFonts w:ascii="Times New Roman" w:hAnsi="Times New Roman"/>
        </w:rPr>
        <w:t>3</w:t>
      </w:r>
      <w:r w:rsidRPr="000D16CF">
        <w:rPr>
          <w:rFonts w:ascii="Times New Roman" w:hAnsi="Times New Roman"/>
        </w:rPr>
        <w:t>部分：猕猴桃果园</w:t>
      </w:r>
    </w:p>
    <w:bookmarkEnd w:id="5"/>
    <w:p w14:paraId="5EAA39E6" w14:textId="77777777" w:rsidR="0059132C" w:rsidRPr="000D16CF" w:rsidRDefault="0059132C">
      <w:pPr>
        <w:framePr w:w="9639" w:h="6974" w:hRule="exact" w:wrap="around" w:vAnchor="page" w:hAnchor="page" w:x="1419" w:y="6408" w:anchorLock="1"/>
        <w:ind w:left="-1418"/>
        <w:rPr>
          <w:rFonts w:ascii="Times New Roman" w:hAnsi="Times New Roman"/>
        </w:rPr>
      </w:pPr>
    </w:p>
    <w:bookmarkEnd w:id="6"/>
    <w:p w14:paraId="0A5E47BA" w14:textId="77777777" w:rsidR="0059132C" w:rsidRPr="000D16CF" w:rsidRDefault="0059132C">
      <w:pPr>
        <w:pStyle w:val="afffffffa"/>
        <w:framePr w:w="9639" w:h="6974" w:hRule="exact" w:wrap="around" w:vAnchor="page" w:hAnchor="page" w:x="1419" w:y="6408" w:anchorLock="1"/>
        <w:textAlignment w:val="bottom"/>
        <w:rPr>
          <w:rFonts w:eastAsia="黑体"/>
          <w:szCs w:val="28"/>
        </w:rPr>
      </w:pPr>
    </w:p>
    <w:p w14:paraId="2605F2CC" w14:textId="77777777" w:rsidR="0039465E" w:rsidRDefault="003E21BB" w:rsidP="003E21BB">
      <w:pPr>
        <w:pStyle w:val="afffffffa"/>
        <w:framePr w:w="9639" w:h="6974" w:hRule="exact" w:wrap="around" w:vAnchor="page" w:hAnchor="page" w:x="1419" w:y="6408" w:anchorLock="1"/>
        <w:textAlignment w:val="bottom"/>
        <w:rPr>
          <w:rFonts w:eastAsia="黑体"/>
          <w:szCs w:val="28"/>
        </w:rPr>
      </w:pPr>
      <w:r w:rsidRPr="000D16CF">
        <w:rPr>
          <w:rFonts w:eastAsia="黑体"/>
          <w:szCs w:val="28"/>
        </w:rPr>
        <w:t xml:space="preserve">Technical Regulations for Grass Cultivation </w:t>
      </w:r>
    </w:p>
    <w:p w14:paraId="6475FF14" w14:textId="0139EB56" w:rsidR="003E21BB" w:rsidRPr="000D16CF" w:rsidRDefault="003E21BB" w:rsidP="003E21BB">
      <w:pPr>
        <w:pStyle w:val="afffffffa"/>
        <w:framePr w:w="9639" w:h="6974" w:hRule="exact" w:wrap="around" w:vAnchor="page" w:hAnchor="page" w:x="1419" w:y="6408" w:anchorLock="1"/>
        <w:textAlignment w:val="bottom"/>
        <w:rPr>
          <w:rFonts w:eastAsia="黑体"/>
          <w:szCs w:val="28"/>
        </w:rPr>
      </w:pPr>
      <w:r w:rsidRPr="000D16CF">
        <w:rPr>
          <w:rFonts w:eastAsia="黑体"/>
          <w:szCs w:val="28"/>
        </w:rPr>
        <w:t>Part 3: Kiwifruit orchards</w:t>
      </w:r>
    </w:p>
    <w:p w14:paraId="096C83EC" w14:textId="77777777" w:rsidR="003E21BB" w:rsidRPr="000D16CF" w:rsidRDefault="003E21BB">
      <w:pPr>
        <w:pStyle w:val="afffffffa"/>
        <w:framePr w:w="9639" w:h="6974" w:hRule="exact" w:wrap="around" w:vAnchor="page" w:hAnchor="page" w:x="1419" w:y="6408" w:anchorLock="1"/>
        <w:textAlignment w:val="bottom"/>
        <w:rPr>
          <w:rFonts w:eastAsia="黑体"/>
          <w:szCs w:val="28"/>
        </w:rPr>
      </w:pPr>
    </w:p>
    <w:p w14:paraId="5DF258A6" w14:textId="77777777" w:rsidR="0059132C" w:rsidRPr="000D16CF" w:rsidRDefault="0059132C">
      <w:pPr>
        <w:framePr w:w="9639" w:h="6974" w:hRule="exact" w:wrap="around" w:vAnchor="page" w:hAnchor="page" w:x="1419" w:y="6408" w:anchorLock="1"/>
        <w:spacing w:line="760" w:lineRule="exact"/>
        <w:ind w:left="-1418"/>
        <w:rPr>
          <w:rFonts w:ascii="Times New Roman" w:hAnsi="Times New Roman"/>
        </w:rPr>
      </w:pPr>
    </w:p>
    <w:p w14:paraId="353FCD58" w14:textId="75599A84" w:rsidR="0059132C" w:rsidRDefault="0039465E">
      <w:pPr>
        <w:pStyle w:val="afffffffa"/>
        <w:framePr w:w="9639" w:h="6974" w:hRule="exact" w:wrap="around" w:vAnchor="page" w:hAnchor="page" w:x="1419" w:y="6408" w:anchorLock="1"/>
        <w:spacing w:before="180" w:line="240" w:lineRule="atLeast"/>
        <w:textAlignment w:val="bottom"/>
        <w:rPr>
          <w:sz w:val="21"/>
          <w:szCs w:val="28"/>
        </w:rPr>
      </w:pPr>
      <w:r w:rsidRPr="0039465E">
        <w:rPr>
          <w:rFonts w:hint="eastAsia"/>
          <w:sz w:val="21"/>
          <w:szCs w:val="28"/>
        </w:rPr>
        <w:t>（送审讨论稿）</w:t>
      </w:r>
    </w:p>
    <w:p w14:paraId="66722AC5" w14:textId="77777777" w:rsidR="0039465E" w:rsidRDefault="0039465E">
      <w:pPr>
        <w:pStyle w:val="afffffffa"/>
        <w:framePr w:w="9639" w:h="6974" w:hRule="exact" w:wrap="around" w:vAnchor="page" w:hAnchor="page" w:x="1419" w:y="6408" w:anchorLock="1"/>
        <w:spacing w:before="180" w:line="240" w:lineRule="atLeast"/>
        <w:textAlignment w:val="bottom"/>
        <w:rPr>
          <w:sz w:val="21"/>
          <w:szCs w:val="28"/>
        </w:rPr>
      </w:pPr>
    </w:p>
    <w:p w14:paraId="14A547DF" w14:textId="77777777" w:rsidR="0039465E" w:rsidRDefault="0039465E">
      <w:pPr>
        <w:pStyle w:val="afffffffa"/>
        <w:framePr w:w="9639" w:h="6974" w:hRule="exact" w:wrap="around" w:vAnchor="page" w:hAnchor="page" w:x="1419" w:y="6408" w:anchorLock="1"/>
        <w:spacing w:before="180" w:line="240" w:lineRule="atLeast"/>
        <w:textAlignment w:val="bottom"/>
        <w:rPr>
          <w:sz w:val="21"/>
          <w:szCs w:val="28"/>
        </w:rPr>
      </w:pPr>
    </w:p>
    <w:p w14:paraId="6AE142C9" w14:textId="7DE44A6A" w:rsidR="0039465E" w:rsidRPr="000D16CF" w:rsidRDefault="0039465E">
      <w:pPr>
        <w:pStyle w:val="afffffffa"/>
        <w:framePr w:w="9639" w:h="6974" w:hRule="exact" w:wrap="around" w:vAnchor="page" w:hAnchor="page" w:x="1419" w:y="6408" w:anchorLock="1"/>
        <w:spacing w:before="180" w:line="240" w:lineRule="atLeast"/>
        <w:textAlignment w:val="bottom"/>
        <w:rPr>
          <w:rFonts w:hint="eastAsia"/>
          <w:sz w:val="21"/>
          <w:szCs w:val="28"/>
        </w:rPr>
      </w:pPr>
      <w:r w:rsidRPr="0039465E">
        <w:rPr>
          <w:rFonts w:hint="eastAsia"/>
          <w:sz w:val="21"/>
          <w:szCs w:val="28"/>
        </w:rPr>
        <w:t>在提交反馈意见时，请将您知道的相关专利连同支持性文件一并附上。</w:t>
      </w:r>
    </w:p>
    <w:p w14:paraId="6BB5782A" w14:textId="77777777" w:rsidR="0059132C" w:rsidRPr="000D16CF" w:rsidRDefault="00000000">
      <w:pPr>
        <w:pStyle w:val="affffffffff2"/>
        <w:framePr w:wrap="around" w:y="14176"/>
      </w:pPr>
      <w:r w:rsidRPr="000D16CF">
        <w:t xml:space="preserve">2024 - </w:t>
      </w:r>
      <w:r w:rsidRPr="000D16CF">
        <w:fldChar w:fldCharType="begin">
          <w:ffData>
            <w:name w:val="PLSH_DATE_M"/>
            <w:enabled/>
            <w:calcOnExit w:val="0"/>
            <w:textInput>
              <w:default w:val="XX"/>
              <w:maxLength w:val="2"/>
            </w:textInput>
          </w:ffData>
        </w:fldChar>
      </w:r>
      <w:bookmarkStart w:id="7" w:name="PLSH_DATE_M"/>
      <w:r w:rsidRPr="000D16CF">
        <w:instrText xml:space="preserve"> FORMTEXT </w:instrText>
      </w:r>
      <w:r w:rsidRPr="000D16CF">
        <w:fldChar w:fldCharType="separate"/>
      </w:r>
      <w:r w:rsidRPr="000D16CF">
        <w:t>XX</w:t>
      </w:r>
      <w:r w:rsidRPr="000D16CF">
        <w:fldChar w:fldCharType="end"/>
      </w:r>
      <w:bookmarkEnd w:id="7"/>
      <w:r w:rsidRPr="000D16CF">
        <w:t xml:space="preserve"> - </w:t>
      </w:r>
      <w:r w:rsidRPr="000D16CF">
        <w:fldChar w:fldCharType="begin">
          <w:ffData>
            <w:name w:val="PLSH_DATE_D"/>
            <w:enabled/>
            <w:calcOnExit w:val="0"/>
            <w:textInput>
              <w:default w:val="XX"/>
              <w:maxLength w:val="2"/>
            </w:textInput>
          </w:ffData>
        </w:fldChar>
      </w:r>
      <w:bookmarkStart w:id="8" w:name="PLSH_DATE_D"/>
      <w:r w:rsidRPr="000D16CF">
        <w:instrText xml:space="preserve"> FORMTEXT </w:instrText>
      </w:r>
      <w:r w:rsidRPr="000D16CF">
        <w:fldChar w:fldCharType="separate"/>
      </w:r>
      <w:r w:rsidRPr="000D16CF">
        <w:t>XX</w:t>
      </w:r>
      <w:r w:rsidRPr="000D16CF">
        <w:fldChar w:fldCharType="end"/>
      </w:r>
      <w:bookmarkEnd w:id="8"/>
      <w:r w:rsidRPr="000D16CF">
        <w:t>发布</w:t>
      </w:r>
    </w:p>
    <w:p w14:paraId="2BCFE33D" w14:textId="77777777" w:rsidR="0059132C" w:rsidRPr="000D16CF" w:rsidRDefault="00000000">
      <w:pPr>
        <w:pStyle w:val="affffffffff3"/>
        <w:framePr w:wrap="around" w:y="14176"/>
      </w:pPr>
      <w:r w:rsidRPr="000D16CF">
        <w:t xml:space="preserve">2024 - </w:t>
      </w:r>
      <w:r w:rsidRPr="000D16CF">
        <w:fldChar w:fldCharType="begin">
          <w:ffData>
            <w:name w:val="CROT_DATE_M"/>
            <w:enabled/>
            <w:calcOnExit w:val="0"/>
            <w:textInput>
              <w:default w:val="XX"/>
              <w:maxLength w:val="2"/>
            </w:textInput>
          </w:ffData>
        </w:fldChar>
      </w:r>
      <w:bookmarkStart w:id="9" w:name="CROT_DATE_M"/>
      <w:r w:rsidRPr="000D16CF">
        <w:instrText xml:space="preserve"> FORMTEXT </w:instrText>
      </w:r>
      <w:r w:rsidRPr="000D16CF">
        <w:fldChar w:fldCharType="separate"/>
      </w:r>
      <w:r w:rsidRPr="000D16CF">
        <w:t>XX</w:t>
      </w:r>
      <w:r w:rsidRPr="000D16CF">
        <w:fldChar w:fldCharType="end"/>
      </w:r>
      <w:bookmarkEnd w:id="9"/>
      <w:r w:rsidRPr="000D16CF">
        <w:t xml:space="preserve"> - </w:t>
      </w:r>
      <w:r w:rsidRPr="000D16CF">
        <w:fldChar w:fldCharType="begin">
          <w:ffData>
            <w:name w:val="CROT_DATE_D"/>
            <w:enabled/>
            <w:calcOnExit w:val="0"/>
            <w:textInput>
              <w:default w:val="XX"/>
              <w:maxLength w:val="2"/>
            </w:textInput>
          </w:ffData>
        </w:fldChar>
      </w:r>
      <w:bookmarkStart w:id="10" w:name="CROT_DATE_D"/>
      <w:r w:rsidRPr="000D16CF">
        <w:instrText xml:space="preserve"> FORMTEXT </w:instrText>
      </w:r>
      <w:r w:rsidRPr="000D16CF">
        <w:fldChar w:fldCharType="separate"/>
      </w:r>
      <w:r w:rsidRPr="000D16CF">
        <w:t>XX</w:t>
      </w:r>
      <w:r w:rsidRPr="000D16CF">
        <w:fldChar w:fldCharType="end"/>
      </w:r>
      <w:bookmarkEnd w:id="10"/>
      <w:r w:rsidRPr="000D16CF">
        <w:t>实施</w:t>
      </w:r>
    </w:p>
    <w:p w14:paraId="614D57ED" w14:textId="77777777" w:rsidR="0059132C" w:rsidRPr="000D16CF" w:rsidRDefault="00000000">
      <w:pPr>
        <w:pStyle w:val="affffffffa"/>
        <w:framePr w:h="584" w:hRule="exact" w:hSpace="181" w:vSpace="181" w:wrap="around" w:y="15027"/>
        <w:rPr>
          <w:rFonts w:ascii="Times New Roman"/>
        </w:rPr>
      </w:pPr>
      <w:r w:rsidRPr="000D16CF">
        <w:rPr>
          <w:rFonts w:ascii="Times New Roman"/>
          <w:spacing w:val="20"/>
          <w:sz w:val="28"/>
        </w:rPr>
        <w:fldChar w:fldCharType="begin">
          <w:ffData>
            <w:name w:val="fm"/>
            <w:enabled/>
            <w:calcOnExit w:val="0"/>
            <w:textInput/>
          </w:ffData>
        </w:fldChar>
      </w:r>
      <w:bookmarkStart w:id="11" w:name="fm"/>
      <w:r w:rsidRPr="000D16CF">
        <w:rPr>
          <w:rFonts w:ascii="Times New Roman"/>
          <w:spacing w:val="20"/>
          <w:sz w:val="28"/>
        </w:rPr>
        <w:instrText xml:space="preserve"> FORMTEXT </w:instrText>
      </w:r>
      <w:r w:rsidRPr="000D16CF">
        <w:rPr>
          <w:rFonts w:ascii="Times New Roman"/>
          <w:spacing w:val="20"/>
          <w:sz w:val="28"/>
        </w:rPr>
      </w:r>
      <w:r w:rsidRPr="000D16CF">
        <w:rPr>
          <w:rFonts w:ascii="Times New Roman"/>
          <w:spacing w:val="20"/>
          <w:sz w:val="28"/>
        </w:rPr>
        <w:fldChar w:fldCharType="separate"/>
      </w:r>
      <w:r w:rsidRPr="000D16CF">
        <w:rPr>
          <w:rFonts w:ascii="Times New Roman"/>
          <w:spacing w:val="20"/>
          <w:sz w:val="28"/>
        </w:rPr>
        <w:t>湖北省市场监督管理局</w:t>
      </w:r>
      <w:r w:rsidRPr="000D16CF">
        <w:rPr>
          <w:rFonts w:ascii="Times New Roman"/>
          <w:spacing w:val="20"/>
          <w:sz w:val="28"/>
        </w:rPr>
        <w:fldChar w:fldCharType="end"/>
      </w:r>
      <w:bookmarkEnd w:id="11"/>
      <w:r w:rsidRPr="000D16CF">
        <w:rPr>
          <w:rFonts w:ascii="Times New Roman"/>
          <w:w w:val="100"/>
          <w:sz w:val="28"/>
        </w:rPr>
        <w:t>  </w:t>
      </w:r>
      <w:r w:rsidRPr="000D16CF">
        <w:rPr>
          <w:rStyle w:val="afffffffffffb"/>
          <w:rFonts w:ascii="Times New Roman"/>
          <w:position w:val="0"/>
        </w:rPr>
        <w:t>发</w:t>
      </w:r>
      <w:r w:rsidRPr="000D16CF">
        <w:rPr>
          <w:rStyle w:val="afffffffffffb"/>
          <w:rFonts w:ascii="Times New Roman"/>
          <w:spacing w:val="0"/>
          <w:position w:val="0"/>
        </w:rPr>
        <w:t>布</w:t>
      </w:r>
    </w:p>
    <w:p w14:paraId="6F3304D9" w14:textId="77777777" w:rsidR="0059132C" w:rsidRPr="000D16CF" w:rsidRDefault="00000000">
      <w:pPr>
        <w:rPr>
          <w:rFonts w:ascii="Times New Roman" w:hAnsi="Times New Roman"/>
          <w:sz w:val="28"/>
          <w:szCs w:val="28"/>
        </w:rPr>
        <w:sectPr w:rsidR="0059132C" w:rsidRPr="000D16CF">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sidRPr="000D16CF">
        <w:rPr>
          <w:rFonts w:ascii="Times New Roman" w:hAnsi="Times New Roman"/>
          <w:noProof/>
          <w:sz w:val="28"/>
          <w:szCs w:val="28"/>
        </w:rPr>
        <mc:AlternateContent>
          <mc:Choice Requires="wps">
            <w:drawing>
              <wp:anchor distT="0" distB="0" distL="114300" distR="114300" simplePos="0" relativeHeight="251660288" behindDoc="0" locked="1" layoutInCell="1" allowOverlap="1" wp14:anchorId="4E38E3DF" wp14:editId="778AD10D">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34DEC4D" w14:textId="77777777" w:rsidR="0059132C" w:rsidRPr="000D16CF" w:rsidRDefault="00000000">
      <w:pPr>
        <w:pStyle w:val="affffffc"/>
        <w:spacing w:after="468"/>
        <w:rPr>
          <w:rFonts w:ascii="Times New Roman" w:hAnsi="Times New Roman"/>
        </w:rPr>
      </w:pPr>
      <w:bookmarkStart w:id="12" w:name="BookMark1"/>
      <w:r w:rsidRPr="000D16CF">
        <w:rPr>
          <w:rFonts w:ascii="Times New Roman" w:hAnsi="Times New Roman"/>
          <w:spacing w:val="320"/>
        </w:rPr>
        <w:lastRenderedPageBreak/>
        <w:t>目</w:t>
      </w:r>
      <w:r w:rsidRPr="000D16CF">
        <w:rPr>
          <w:rFonts w:ascii="Times New Roman" w:hAnsi="Times New Roman"/>
        </w:rPr>
        <w:t>次</w:t>
      </w:r>
    </w:p>
    <w:p w14:paraId="58B5E153" w14:textId="275A1AEA" w:rsidR="00BD1F60" w:rsidRDefault="00352E6E">
      <w:pPr>
        <w:pStyle w:val="TOC1"/>
        <w:tabs>
          <w:tab w:val="right" w:leader="dot" w:pos="9344"/>
        </w:tabs>
        <w:rPr>
          <w:rFonts w:asciiTheme="minorHAnsi" w:eastAsiaTheme="minorEastAsia" w:hAnsiTheme="minorHAnsi" w:cstheme="minorBidi" w:hint="eastAsia"/>
          <w:noProof/>
          <w:sz w:val="22"/>
          <w:szCs w:val="24"/>
          <w14:ligatures w14:val="standardContextual"/>
        </w:rPr>
      </w:pPr>
      <w:r>
        <w:rPr>
          <w:rFonts w:ascii="Times New Roman" w:hAnsi="Times New Roman"/>
        </w:rPr>
        <w:fldChar w:fldCharType="begin"/>
      </w:r>
      <w:r>
        <w:rPr>
          <w:rFonts w:ascii="Times New Roman" w:hAnsi="Times New Roman"/>
        </w:rPr>
        <w:instrText xml:space="preserve"> TOC \o "1-5" \h \z \u </w:instrText>
      </w:r>
      <w:r>
        <w:rPr>
          <w:rFonts w:ascii="Times New Roman" w:hAnsi="Times New Roman"/>
        </w:rPr>
        <w:fldChar w:fldCharType="separate"/>
      </w:r>
      <w:hyperlink w:anchor="_Toc207614553" w:history="1">
        <w:r w:rsidR="00BD1F60" w:rsidRPr="009D585F">
          <w:rPr>
            <w:rStyle w:val="affffd"/>
            <w:rFonts w:ascii="Times New Roman" w:hint="eastAsia"/>
            <w:noProof/>
            <w:spacing w:val="320"/>
          </w:rPr>
          <w:t>前</w:t>
        </w:r>
        <w:r w:rsidR="00BD1F60" w:rsidRPr="009D585F">
          <w:rPr>
            <w:rStyle w:val="affffd"/>
            <w:rFonts w:ascii="Times New Roman" w:hint="eastAsia"/>
            <w:noProof/>
          </w:rPr>
          <w:t>言</w:t>
        </w:r>
        <w:r w:rsidR="00BD1F60">
          <w:rPr>
            <w:rFonts w:hint="eastAsia"/>
            <w:noProof/>
            <w:webHidden/>
          </w:rPr>
          <w:tab/>
        </w:r>
        <w:r w:rsidR="00BD1F60">
          <w:rPr>
            <w:rFonts w:hint="eastAsia"/>
            <w:noProof/>
            <w:webHidden/>
          </w:rPr>
          <w:fldChar w:fldCharType="begin"/>
        </w:r>
        <w:r w:rsidR="00BD1F60">
          <w:rPr>
            <w:rFonts w:hint="eastAsia"/>
            <w:noProof/>
            <w:webHidden/>
          </w:rPr>
          <w:instrText xml:space="preserve"> </w:instrText>
        </w:r>
        <w:r w:rsidR="00BD1F60">
          <w:rPr>
            <w:noProof/>
            <w:webHidden/>
          </w:rPr>
          <w:instrText>PAGEREF _Toc207614553 \h</w:instrText>
        </w:r>
        <w:r w:rsidR="00BD1F60">
          <w:rPr>
            <w:rFonts w:hint="eastAsia"/>
            <w:noProof/>
            <w:webHidden/>
          </w:rPr>
          <w:instrText xml:space="preserve"> </w:instrText>
        </w:r>
        <w:r w:rsidR="00BD1F60">
          <w:rPr>
            <w:rFonts w:hint="eastAsia"/>
            <w:noProof/>
            <w:webHidden/>
          </w:rPr>
        </w:r>
        <w:r w:rsidR="00BD1F60">
          <w:rPr>
            <w:rFonts w:hint="eastAsia"/>
            <w:noProof/>
            <w:webHidden/>
          </w:rPr>
          <w:fldChar w:fldCharType="separate"/>
        </w:r>
        <w:r w:rsidR="00BD1F60">
          <w:rPr>
            <w:noProof/>
            <w:webHidden/>
          </w:rPr>
          <w:t>III</w:t>
        </w:r>
        <w:r w:rsidR="00BD1F60">
          <w:rPr>
            <w:rFonts w:hint="eastAsia"/>
            <w:noProof/>
            <w:webHidden/>
          </w:rPr>
          <w:fldChar w:fldCharType="end"/>
        </w:r>
      </w:hyperlink>
    </w:p>
    <w:p w14:paraId="54921ED1" w14:textId="67BAD417" w:rsidR="00BD1F60" w:rsidRDefault="00BD1F6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614554" w:history="1">
        <w:r w:rsidRPr="009D585F">
          <w:rPr>
            <w:rStyle w:val="affffd"/>
            <w:rFonts w:ascii="Times New Roman" w:hint="eastAsia"/>
            <w:noProof/>
            <w:spacing w:val="320"/>
          </w:rPr>
          <w:t>引言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_Toc207614554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IV</w:t>
        </w:r>
        <w:r>
          <w:rPr>
            <w:rFonts w:hint="eastAsia"/>
            <w:noProof/>
            <w:webHidden/>
          </w:rPr>
          <w:fldChar w:fldCharType="end"/>
        </w:r>
      </w:hyperlink>
    </w:p>
    <w:p w14:paraId="04B526D3" w14:textId="6AEBF843" w:rsidR="00BD1F60" w:rsidRDefault="00BD1F6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614555" w:history="1">
        <w:r w:rsidRPr="009D585F">
          <w:rPr>
            <w:rStyle w:val="affffd"/>
            <w:rFonts w:hint="eastAsia"/>
            <w:noProof/>
          </w:rPr>
          <w:t>1</w:t>
        </w:r>
        <w:r w:rsidRPr="009D585F">
          <w:rPr>
            <w:rStyle w:val="affffd"/>
            <w:rFonts w:ascii="Times New Roman" w:hint="eastAsia"/>
            <w:noProof/>
          </w:rPr>
          <w:t xml:space="preserve"> </w:t>
        </w:r>
        <w:r w:rsidRPr="009D585F">
          <w:rPr>
            <w:rStyle w:val="affffd"/>
            <w:rFonts w:ascii="Times New Roman" w:hint="eastAsia"/>
            <w:noProof/>
          </w:rPr>
          <w:t>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_Toc207614555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349F1989" w14:textId="0A46BAB4" w:rsidR="00BD1F60" w:rsidRDefault="00BD1F6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614556" w:history="1">
        <w:r w:rsidRPr="009D585F">
          <w:rPr>
            <w:rStyle w:val="affffd"/>
            <w:rFonts w:hint="eastAsia"/>
            <w:noProof/>
          </w:rPr>
          <w:t>2</w:t>
        </w:r>
        <w:r w:rsidRPr="009D585F">
          <w:rPr>
            <w:rStyle w:val="affffd"/>
            <w:rFonts w:ascii="Times New Roman" w:hint="eastAsia"/>
            <w:noProof/>
          </w:rPr>
          <w:t xml:space="preserve"> </w:t>
        </w:r>
        <w:r w:rsidRPr="009D585F">
          <w:rPr>
            <w:rStyle w:val="affffd"/>
            <w:rFonts w:ascii="Times New Roman" w:hint="eastAsia"/>
            <w:noProof/>
          </w:rPr>
          <w:t>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_Toc207614556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56A36F0A" w14:textId="69672E6C" w:rsidR="00BD1F60" w:rsidRDefault="00BD1F6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614557" w:history="1">
        <w:r w:rsidRPr="009D585F">
          <w:rPr>
            <w:rStyle w:val="affffd"/>
            <w:rFonts w:hint="eastAsia"/>
            <w:noProof/>
          </w:rPr>
          <w:t>3</w:t>
        </w:r>
        <w:r w:rsidRPr="009D585F">
          <w:rPr>
            <w:rStyle w:val="affffd"/>
            <w:rFonts w:ascii="Times New Roman" w:hint="eastAsia"/>
            <w:noProof/>
          </w:rPr>
          <w:t xml:space="preserve"> </w:t>
        </w:r>
        <w:r w:rsidRPr="009D585F">
          <w:rPr>
            <w:rStyle w:val="affffd"/>
            <w:rFonts w:ascii="Times New Roman" w:hint="eastAsia"/>
            <w:noProof/>
          </w:rPr>
          <w:t>术语和定义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_Toc207614557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56E7BD68" w14:textId="4D79BEC8" w:rsidR="00BD1F60" w:rsidRDefault="00BD1F60">
      <w:pPr>
        <w:pStyle w:val="TOC2"/>
        <w:rPr>
          <w:rFonts w:asciiTheme="minorHAnsi" w:eastAsiaTheme="minorEastAsia" w:hAnsiTheme="minorHAnsi" w:cstheme="minorBidi" w:hint="eastAsia"/>
          <w:noProof/>
          <w:sz w:val="22"/>
          <w:szCs w:val="24"/>
          <w14:ligatures w14:val="standardContextual"/>
        </w:rPr>
      </w:pPr>
      <w:hyperlink w:anchor="_Toc207614558" w:history="1">
        <w:r w:rsidRPr="009D585F">
          <w:rPr>
            <w:rStyle w:val="affffd"/>
            <w:rFonts w:hint="eastAsia"/>
            <w:noProof/>
            <w14:scene3d>
              <w14:camera w14:prst="orthographicFront"/>
              <w14:lightRig w14:rig="threePt" w14:dir="t">
                <w14:rot w14:lat="0" w14:lon="0" w14:rev="0"/>
              </w14:lightRig>
            </w14:scene3d>
          </w:rPr>
          <w:t>3.1</w:t>
        </w:r>
        <w:r w:rsidRPr="009D585F">
          <w:rPr>
            <w:rStyle w:val="affffd"/>
            <w:rFonts w:hAnsi="黑体" w:hint="eastAsia"/>
            <w:noProof/>
          </w:rPr>
          <w:t xml:space="preserve"> 果园生草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_Toc207614558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135A1267" w14:textId="518773EA" w:rsidR="00BD1F60" w:rsidRDefault="00BD1F60">
      <w:pPr>
        <w:pStyle w:val="TOC2"/>
        <w:rPr>
          <w:rFonts w:asciiTheme="minorHAnsi" w:eastAsiaTheme="minorEastAsia" w:hAnsiTheme="minorHAnsi" w:cstheme="minorBidi" w:hint="eastAsia"/>
          <w:noProof/>
          <w:sz w:val="22"/>
          <w:szCs w:val="24"/>
          <w14:ligatures w14:val="standardContextual"/>
        </w:rPr>
      </w:pPr>
      <w:hyperlink w:anchor="_Toc207614559" w:history="1">
        <w:r w:rsidRPr="009D585F">
          <w:rPr>
            <w:rStyle w:val="affffd"/>
            <w:rFonts w:hint="eastAsia"/>
            <w:noProof/>
            <w14:scene3d>
              <w14:camera w14:prst="orthographicFront"/>
              <w14:lightRig w14:rig="threePt" w14:dir="t">
                <w14:rot w14:lat="0" w14:lon="0" w14:rev="0"/>
              </w14:lightRig>
            </w14:scene3d>
          </w:rPr>
          <w:t>3.2</w:t>
        </w:r>
        <w:r w:rsidRPr="009D585F">
          <w:rPr>
            <w:rStyle w:val="affffd"/>
            <w:rFonts w:hAnsi="黑体" w:hint="eastAsia"/>
            <w:noProof/>
          </w:rPr>
          <w:t xml:space="preserve"> 人工生草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_Toc207614559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0180C82C" w14:textId="1F5310FF" w:rsidR="00BD1F60" w:rsidRDefault="00BD1F60">
      <w:pPr>
        <w:pStyle w:val="TOC2"/>
        <w:rPr>
          <w:rFonts w:asciiTheme="minorHAnsi" w:eastAsiaTheme="minorEastAsia" w:hAnsiTheme="minorHAnsi" w:cstheme="minorBidi" w:hint="eastAsia"/>
          <w:noProof/>
          <w:sz w:val="22"/>
          <w:szCs w:val="24"/>
          <w14:ligatures w14:val="standardContextual"/>
        </w:rPr>
      </w:pPr>
      <w:hyperlink w:anchor="_Toc207614560" w:history="1">
        <w:r w:rsidRPr="009D585F">
          <w:rPr>
            <w:rStyle w:val="affffd"/>
            <w:rFonts w:hint="eastAsia"/>
            <w:noProof/>
            <w14:scene3d>
              <w14:camera w14:prst="orthographicFront"/>
              <w14:lightRig w14:rig="threePt" w14:dir="t">
                <w14:rot w14:lat="0" w14:lon="0" w14:rev="0"/>
              </w14:lightRig>
            </w14:scene3d>
          </w:rPr>
          <w:t>3.3</w:t>
        </w:r>
        <w:r w:rsidRPr="009D585F">
          <w:rPr>
            <w:rStyle w:val="affffd"/>
            <w:rFonts w:hAnsi="黑体" w:hint="eastAsia"/>
            <w:noProof/>
          </w:rPr>
          <w:t xml:space="preserve"> 自然生草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_Toc207614560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448BEFCA" w14:textId="10970FC6" w:rsidR="00BD1F60" w:rsidRDefault="00BD1F60">
      <w:pPr>
        <w:pStyle w:val="TOC2"/>
        <w:rPr>
          <w:rFonts w:asciiTheme="minorHAnsi" w:eastAsiaTheme="minorEastAsia" w:hAnsiTheme="minorHAnsi" w:cstheme="minorBidi" w:hint="eastAsia"/>
          <w:noProof/>
          <w:sz w:val="22"/>
          <w:szCs w:val="24"/>
          <w14:ligatures w14:val="standardContextual"/>
        </w:rPr>
      </w:pPr>
      <w:hyperlink w:anchor="_Toc207614561" w:history="1">
        <w:r w:rsidRPr="009D585F">
          <w:rPr>
            <w:rStyle w:val="affffd"/>
            <w:rFonts w:hint="eastAsia"/>
            <w:noProof/>
            <w14:scene3d>
              <w14:camera w14:prst="orthographicFront"/>
              <w14:lightRig w14:rig="threePt" w14:dir="t">
                <w14:rot w14:lat="0" w14:lon="0" w14:rev="0"/>
              </w14:lightRig>
            </w14:scene3d>
          </w:rPr>
          <w:t>3.4</w:t>
        </w:r>
        <w:r w:rsidRPr="009D585F">
          <w:rPr>
            <w:rStyle w:val="affffd"/>
            <w:rFonts w:hAnsi="黑体" w:hint="eastAsia"/>
            <w:noProof/>
          </w:rPr>
          <w:t xml:space="preserve"> 全园生草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_Toc207614561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477AEDE1" w14:textId="2E9989D5" w:rsidR="00BD1F60" w:rsidRDefault="00BD1F60">
      <w:pPr>
        <w:pStyle w:val="TOC2"/>
        <w:rPr>
          <w:rFonts w:asciiTheme="minorHAnsi" w:eastAsiaTheme="minorEastAsia" w:hAnsiTheme="minorHAnsi" w:cstheme="minorBidi" w:hint="eastAsia"/>
          <w:noProof/>
          <w:sz w:val="22"/>
          <w:szCs w:val="24"/>
          <w14:ligatures w14:val="standardContextual"/>
        </w:rPr>
      </w:pPr>
      <w:hyperlink w:anchor="_Toc207614562" w:history="1">
        <w:r w:rsidRPr="009D585F">
          <w:rPr>
            <w:rStyle w:val="affffd"/>
            <w:rFonts w:hint="eastAsia"/>
            <w:noProof/>
            <w14:scene3d>
              <w14:camera w14:prst="orthographicFront"/>
              <w14:lightRig w14:rig="threePt" w14:dir="t">
                <w14:rot w14:lat="0" w14:lon="0" w14:rev="0"/>
              </w14:lightRig>
            </w14:scene3d>
          </w:rPr>
          <w:t>3.5</w:t>
        </w:r>
        <w:r w:rsidRPr="009D585F">
          <w:rPr>
            <w:rStyle w:val="affffd"/>
            <w:rFonts w:hAnsi="黑体" w:hint="eastAsia"/>
            <w:noProof/>
          </w:rPr>
          <w:t xml:space="preserve"> 行间生草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_Toc207614562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52049958" w14:textId="15ACB8E8" w:rsidR="00BD1F60" w:rsidRDefault="00BD1F6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7614563" w:history="1">
        <w:r w:rsidRPr="009D585F">
          <w:rPr>
            <w:rStyle w:val="affffd"/>
            <w:rFonts w:hAnsi="黑体" w:hint="eastAsia"/>
            <w:noProof/>
          </w:rPr>
          <w:t xml:space="preserve">3.5.1　</w:t>
        </w:r>
        <w:r w:rsidRPr="009D585F">
          <w:rPr>
            <w:rStyle w:val="affffd"/>
            <w:rFonts w:ascii="Times New Roman" w:hint="eastAsia"/>
            <w:noProof/>
          </w:rPr>
          <w:t>垄上清耕型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_Toc207614563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157B9F2F" w14:textId="27039F38" w:rsidR="00BD1F60" w:rsidRDefault="00BD1F6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7614564" w:history="1">
        <w:r w:rsidRPr="009D585F">
          <w:rPr>
            <w:rStyle w:val="affffd"/>
            <w:rFonts w:hAnsi="黑体" w:hint="eastAsia"/>
            <w:noProof/>
          </w:rPr>
          <w:t xml:space="preserve">3.5.2　</w:t>
        </w:r>
        <w:r w:rsidRPr="009D585F">
          <w:rPr>
            <w:rStyle w:val="affffd"/>
            <w:rFonts w:ascii="Times New Roman" w:hint="eastAsia"/>
            <w:noProof/>
          </w:rPr>
          <w:t>垄上覆盖型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_Toc207614564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42969C39" w14:textId="0E5F7ADD" w:rsidR="00BD1F60" w:rsidRDefault="00BD1F6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7614565" w:history="1">
        <w:r w:rsidRPr="009D585F">
          <w:rPr>
            <w:rStyle w:val="affffd"/>
            <w:rFonts w:hAnsi="黑体" w:hint="eastAsia"/>
            <w:noProof/>
          </w:rPr>
          <w:t>3.5.3</w:t>
        </w:r>
        <w:r w:rsidRPr="009D585F">
          <w:rPr>
            <w:rStyle w:val="affffd"/>
            <w:rFonts w:ascii="Times New Roman" w:hint="eastAsia"/>
            <w:noProof/>
          </w:rPr>
          <w:t xml:space="preserve">　树盘覆盖型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_Toc207614565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26F421DB" w14:textId="4EF4FBAE" w:rsidR="00BD1F60" w:rsidRDefault="00BD1F60">
      <w:pPr>
        <w:pStyle w:val="TOC2"/>
        <w:rPr>
          <w:rFonts w:asciiTheme="minorHAnsi" w:eastAsiaTheme="minorEastAsia" w:hAnsiTheme="minorHAnsi" w:cstheme="minorBidi" w:hint="eastAsia"/>
          <w:noProof/>
          <w:sz w:val="22"/>
          <w:szCs w:val="24"/>
          <w14:ligatures w14:val="standardContextual"/>
        </w:rPr>
      </w:pPr>
      <w:hyperlink w:anchor="_Toc207614566" w:history="1">
        <w:r w:rsidRPr="009D585F">
          <w:rPr>
            <w:rStyle w:val="affffd"/>
            <w:rFonts w:hint="eastAsia"/>
            <w:noProof/>
            <w14:scene3d>
              <w14:camera w14:prst="orthographicFront"/>
              <w14:lightRig w14:rig="threePt" w14:dir="t">
                <w14:rot w14:lat="0" w14:lon="0" w14:rev="0"/>
              </w14:lightRig>
            </w14:scene3d>
          </w:rPr>
          <w:t>3.6</w:t>
        </w:r>
        <w:r w:rsidRPr="009D585F">
          <w:rPr>
            <w:rStyle w:val="affffd"/>
            <w:rFonts w:hAnsi="黑体" w:hint="eastAsia"/>
            <w:noProof/>
          </w:rPr>
          <w:t xml:space="preserve"> 恶性杂草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_Toc207614566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7EC39EA7" w14:textId="67E216A3" w:rsidR="00BD1F60" w:rsidRDefault="00BD1F60">
      <w:pPr>
        <w:pStyle w:val="TOC2"/>
        <w:rPr>
          <w:rFonts w:asciiTheme="minorHAnsi" w:eastAsiaTheme="minorEastAsia" w:hAnsiTheme="minorHAnsi" w:cstheme="minorBidi" w:hint="eastAsia"/>
          <w:noProof/>
          <w:sz w:val="22"/>
          <w:szCs w:val="24"/>
          <w14:ligatures w14:val="standardContextual"/>
        </w:rPr>
      </w:pPr>
      <w:hyperlink w:anchor="_Toc207614567" w:history="1">
        <w:r w:rsidRPr="009D585F">
          <w:rPr>
            <w:rStyle w:val="affffd"/>
            <w:rFonts w:hint="eastAsia"/>
            <w:noProof/>
            <w14:scene3d>
              <w14:camera w14:prst="orthographicFront"/>
              <w14:lightRig w14:rig="threePt" w14:dir="t">
                <w14:rot w14:lat="0" w14:lon="0" w14:rev="0"/>
              </w14:lightRig>
            </w14:scene3d>
          </w:rPr>
          <w:t>3.7</w:t>
        </w:r>
        <w:r w:rsidRPr="009D585F">
          <w:rPr>
            <w:rStyle w:val="affffd"/>
            <w:rFonts w:hAnsi="黑体" w:hint="eastAsia"/>
            <w:noProof/>
          </w:rPr>
          <w:t xml:space="preserve"> 刈割 Mowing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_Toc207614567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31AA738A" w14:textId="6893D156" w:rsidR="00BD1F60" w:rsidRDefault="00BD1F6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614568" w:history="1">
        <w:r w:rsidRPr="009D585F">
          <w:rPr>
            <w:rStyle w:val="affffd"/>
            <w:rFonts w:hint="eastAsia"/>
            <w:noProof/>
          </w:rPr>
          <w:t>4</w:t>
        </w:r>
        <w:r w:rsidRPr="009D585F">
          <w:rPr>
            <w:rStyle w:val="affffd"/>
            <w:rFonts w:ascii="Times New Roman" w:hint="eastAsia"/>
            <w:noProof/>
          </w:rPr>
          <w:t xml:space="preserve"> </w:t>
        </w:r>
        <w:r w:rsidRPr="009D585F">
          <w:rPr>
            <w:rStyle w:val="affffd"/>
            <w:rFonts w:ascii="Times New Roman" w:hint="eastAsia"/>
            <w:noProof/>
          </w:rPr>
          <w:t>人工生草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_Toc207614568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731F4D2C" w14:textId="76294761" w:rsidR="00BD1F60" w:rsidRDefault="00BD1F60">
      <w:pPr>
        <w:pStyle w:val="TOC2"/>
        <w:rPr>
          <w:rFonts w:asciiTheme="minorHAnsi" w:eastAsiaTheme="minorEastAsia" w:hAnsiTheme="minorHAnsi" w:cstheme="minorBidi" w:hint="eastAsia"/>
          <w:noProof/>
          <w:sz w:val="22"/>
          <w:szCs w:val="24"/>
          <w14:ligatures w14:val="standardContextual"/>
        </w:rPr>
      </w:pPr>
      <w:hyperlink w:anchor="_Toc207614569" w:history="1">
        <w:r w:rsidRPr="009D585F">
          <w:rPr>
            <w:rStyle w:val="affffd"/>
            <w:rFonts w:hint="eastAsia"/>
            <w:noProof/>
            <w14:scene3d>
              <w14:camera w14:prst="orthographicFront"/>
              <w14:lightRig w14:rig="threePt" w14:dir="t">
                <w14:rot w14:lat="0" w14:lon="0" w14:rev="0"/>
              </w14:lightRig>
            </w14:scene3d>
          </w:rPr>
          <w:t>4.1</w:t>
        </w:r>
        <w:r w:rsidRPr="009D585F">
          <w:rPr>
            <w:rStyle w:val="affffd"/>
            <w:rFonts w:hAnsi="黑体" w:hint="eastAsia"/>
            <w:noProof/>
          </w:rPr>
          <w:t xml:space="preserve"> 草种选择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_Toc207614569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12E07B3C" w14:textId="408AE45A" w:rsidR="00BD1F60" w:rsidRDefault="00BD1F6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7614570" w:history="1">
        <w:r w:rsidRPr="009D585F">
          <w:rPr>
            <w:rStyle w:val="affffd"/>
            <w:rFonts w:hAnsi="黑体" w:hint="eastAsia"/>
            <w:noProof/>
          </w:rPr>
          <w:t>4.1.1</w:t>
        </w:r>
        <w:r w:rsidRPr="009D585F">
          <w:rPr>
            <w:rStyle w:val="affffd"/>
            <w:rFonts w:ascii="Times New Roman" w:hint="eastAsia"/>
            <w:noProof/>
          </w:rPr>
          <w:t xml:space="preserve">　</w:t>
        </w:r>
        <w:r w:rsidRPr="009D585F">
          <w:rPr>
            <w:rStyle w:val="affffd"/>
            <w:rFonts w:hAnsi="黑体" w:hint="eastAsia"/>
            <w:noProof/>
          </w:rPr>
          <w:t>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_Toc207614570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48E47627" w14:textId="32082239" w:rsidR="00BD1F60" w:rsidRDefault="00BD1F6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7614571" w:history="1">
        <w:r w:rsidRPr="009D585F">
          <w:rPr>
            <w:rStyle w:val="affffd"/>
            <w:rFonts w:hAnsi="黑体" w:hint="eastAsia"/>
            <w:noProof/>
          </w:rPr>
          <w:t>4.1.2　适宜草种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_Toc207614571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7F958956" w14:textId="46782FD1" w:rsidR="00BD1F60" w:rsidRDefault="00BD1F60">
      <w:pPr>
        <w:pStyle w:val="TOC2"/>
        <w:rPr>
          <w:rFonts w:asciiTheme="minorHAnsi" w:eastAsiaTheme="minorEastAsia" w:hAnsiTheme="minorHAnsi" w:cstheme="minorBidi" w:hint="eastAsia"/>
          <w:noProof/>
          <w:sz w:val="22"/>
          <w:szCs w:val="24"/>
          <w14:ligatures w14:val="standardContextual"/>
        </w:rPr>
      </w:pPr>
      <w:hyperlink w:anchor="_Toc207614572" w:history="1">
        <w:r w:rsidRPr="009D585F">
          <w:rPr>
            <w:rStyle w:val="affffd"/>
            <w:rFonts w:hint="eastAsia"/>
            <w:noProof/>
            <w14:scene3d>
              <w14:camera w14:prst="orthographicFront"/>
              <w14:lightRig w14:rig="threePt" w14:dir="t">
                <w14:rot w14:lat="0" w14:lon="0" w14:rev="0"/>
              </w14:lightRig>
            </w14:scene3d>
          </w:rPr>
          <w:t>4.2</w:t>
        </w:r>
        <w:r w:rsidRPr="009D585F">
          <w:rPr>
            <w:rStyle w:val="affffd"/>
            <w:rFonts w:hAnsi="黑体" w:hint="eastAsia"/>
            <w:noProof/>
          </w:rPr>
          <w:t xml:space="preserve"> 生草方式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_Toc207614572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26C299E9" w14:textId="2720C877" w:rsidR="00BD1F60" w:rsidRDefault="00BD1F6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7614573" w:history="1">
        <w:r w:rsidRPr="009D585F">
          <w:rPr>
            <w:rStyle w:val="affffd"/>
            <w:rFonts w:hAnsi="黑体" w:hint="eastAsia"/>
            <w:noProof/>
          </w:rPr>
          <w:t>4.2.1　全园生草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_Toc207614573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12974841" w14:textId="2543F9DB" w:rsidR="00BD1F60" w:rsidRDefault="00BD1F6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7614574" w:history="1">
        <w:r w:rsidRPr="009D585F">
          <w:rPr>
            <w:rStyle w:val="affffd"/>
            <w:rFonts w:hAnsi="黑体" w:hint="eastAsia"/>
            <w:noProof/>
          </w:rPr>
          <w:t>4.2.2　行间生草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_Toc207614574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50BB9977" w14:textId="7535752E" w:rsidR="00BD1F60" w:rsidRDefault="00BD1F60">
      <w:pPr>
        <w:pStyle w:val="TOC2"/>
        <w:rPr>
          <w:rFonts w:asciiTheme="minorHAnsi" w:eastAsiaTheme="minorEastAsia" w:hAnsiTheme="minorHAnsi" w:cstheme="minorBidi" w:hint="eastAsia"/>
          <w:noProof/>
          <w:sz w:val="22"/>
          <w:szCs w:val="24"/>
          <w14:ligatures w14:val="standardContextual"/>
        </w:rPr>
      </w:pPr>
      <w:hyperlink w:anchor="_Toc207614575" w:history="1">
        <w:r w:rsidRPr="009D585F">
          <w:rPr>
            <w:rStyle w:val="affffd"/>
            <w:rFonts w:hint="eastAsia"/>
            <w:noProof/>
            <w14:scene3d>
              <w14:camera w14:prst="orthographicFront"/>
              <w14:lightRig w14:rig="threePt" w14:dir="t">
                <w14:rot w14:lat="0" w14:lon="0" w14:rev="0"/>
              </w14:lightRig>
            </w14:scene3d>
          </w:rPr>
          <w:t>4.3</w:t>
        </w:r>
        <w:r w:rsidRPr="009D585F">
          <w:rPr>
            <w:rStyle w:val="affffd"/>
            <w:rFonts w:hAnsi="黑体" w:hint="eastAsia"/>
            <w:noProof/>
          </w:rPr>
          <w:t xml:space="preserve"> 播种技术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_Toc207614575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47FB3861" w14:textId="2BFAF205" w:rsidR="00BD1F60" w:rsidRDefault="00BD1F6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7614576" w:history="1">
        <w:r w:rsidRPr="009D585F">
          <w:rPr>
            <w:rStyle w:val="affffd"/>
            <w:rFonts w:hAnsi="黑体" w:hint="eastAsia"/>
            <w:noProof/>
          </w:rPr>
          <w:t>4.3.1　种子质量要求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_Toc207614576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0BAECC64" w14:textId="4A82239D" w:rsidR="00BD1F60" w:rsidRDefault="00BD1F6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7614577" w:history="1">
        <w:r w:rsidRPr="009D585F">
          <w:rPr>
            <w:rStyle w:val="affffd"/>
            <w:rFonts w:hAnsi="黑体" w:hint="eastAsia"/>
            <w:noProof/>
          </w:rPr>
          <w:t>4.3.2播前准备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4BE3C210" w14:textId="0F5ED5E7" w:rsidR="00BD1F60" w:rsidRDefault="00BD1F6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7614578" w:history="1">
        <w:r w:rsidRPr="009D585F">
          <w:rPr>
            <w:rStyle w:val="affffd"/>
            <w:rFonts w:hAnsi="黑体" w:hint="eastAsia"/>
            <w:noProof/>
          </w:rPr>
          <w:t>4.3.3　播种时间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7B98C051" w14:textId="02504FA0" w:rsidR="00BD1F60" w:rsidRDefault="00BD1F6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7614579" w:history="1">
        <w:r w:rsidRPr="009D585F">
          <w:rPr>
            <w:rStyle w:val="affffd"/>
            <w:rFonts w:hAnsi="黑体" w:hint="eastAsia"/>
            <w:noProof/>
          </w:rPr>
          <w:t>4.3.4　播种方法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_Toc207614579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2E16E1D5" w14:textId="740A56B0" w:rsidR="00BD1F60" w:rsidRDefault="00BD1F6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7614580" w:history="1">
        <w:r w:rsidRPr="009D585F">
          <w:rPr>
            <w:rStyle w:val="affffd"/>
            <w:rFonts w:hAnsi="黑体" w:hint="eastAsia"/>
            <w:noProof/>
          </w:rPr>
          <w:t>4.3.5　播种量与深度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_Toc207614580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3EE26C57" w14:textId="36E58C24" w:rsidR="00BD1F60" w:rsidRDefault="00BD1F6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7614581" w:history="1">
        <w:r w:rsidRPr="009D585F">
          <w:rPr>
            <w:rStyle w:val="affffd"/>
            <w:rFonts w:hAnsi="黑体" w:hint="eastAsia"/>
            <w:noProof/>
          </w:rPr>
          <w:t>4.3.6　播后管理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_Toc207614581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0F6315C8" w14:textId="2B4B2A2D" w:rsidR="00BD1F60" w:rsidRDefault="00BD1F60">
      <w:pPr>
        <w:pStyle w:val="TOC2"/>
        <w:rPr>
          <w:rFonts w:asciiTheme="minorHAnsi" w:eastAsiaTheme="minorEastAsia" w:hAnsiTheme="minorHAnsi" w:cstheme="minorBidi" w:hint="eastAsia"/>
          <w:noProof/>
          <w:sz w:val="22"/>
          <w:szCs w:val="24"/>
          <w14:ligatures w14:val="standardContextual"/>
        </w:rPr>
      </w:pPr>
      <w:hyperlink w:anchor="_Toc207614582" w:history="1">
        <w:r w:rsidRPr="009D585F">
          <w:rPr>
            <w:rStyle w:val="affffd"/>
            <w:rFonts w:hint="eastAsia"/>
            <w:noProof/>
            <w14:scene3d>
              <w14:camera w14:prst="orthographicFront"/>
              <w14:lightRig w14:rig="threePt" w14:dir="t">
                <w14:rot w14:lat="0" w14:lon="0" w14:rev="0"/>
              </w14:lightRig>
            </w14:scene3d>
          </w:rPr>
          <w:t>4.4</w:t>
        </w:r>
        <w:r w:rsidRPr="009D585F">
          <w:rPr>
            <w:rStyle w:val="affffd"/>
            <w:rFonts w:hAnsi="黑体" w:hint="eastAsia"/>
            <w:noProof/>
          </w:rPr>
          <w:t xml:space="preserve"> 管护措施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_Toc207614582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67475AC4" w14:textId="293BB278" w:rsidR="00BD1F60" w:rsidRDefault="00BD1F6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7614583" w:history="1">
        <w:r w:rsidRPr="009D585F">
          <w:rPr>
            <w:rStyle w:val="affffd"/>
            <w:rFonts w:hAnsi="黑体" w:hint="eastAsia"/>
            <w:noProof/>
          </w:rPr>
          <w:t>4.4.1　刈割管理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_Toc207614583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37720B7D" w14:textId="459FC061" w:rsidR="00BD1F60" w:rsidRDefault="00BD1F6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7614584" w:history="1">
        <w:r w:rsidRPr="009D585F">
          <w:rPr>
            <w:rStyle w:val="affffd"/>
            <w:rFonts w:hAnsi="黑体" w:hint="eastAsia"/>
            <w:noProof/>
          </w:rPr>
          <w:t>4.4.2　水肥管理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_Toc207614584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2D2F7EAC" w14:textId="61FEEF9F" w:rsidR="00BD1F60" w:rsidRDefault="00BD1F6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7614585" w:history="1">
        <w:r w:rsidRPr="009D585F">
          <w:rPr>
            <w:rStyle w:val="affffd"/>
            <w:rFonts w:hAnsi="黑体" w:hint="eastAsia"/>
            <w:noProof/>
          </w:rPr>
          <w:t>4.4.3　病虫害与杂草防控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_Toc207614585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121B522C" w14:textId="6650711C" w:rsidR="00BD1F60" w:rsidRDefault="00BD1F6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7614586" w:history="1">
        <w:r w:rsidRPr="009D585F">
          <w:rPr>
            <w:rStyle w:val="affffd"/>
            <w:rFonts w:hAnsi="黑体" w:hint="eastAsia"/>
            <w:noProof/>
          </w:rPr>
          <w:t>4.4.4　更新与补播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3D2C129D" w14:textId="01C440EF" w:rsidR="00BD1F60" w:rsidRDefault="00BD1F60">
      <w:pPr>
        <w:pStyle w:val="TOC2"/>
        <w:rPr>
          <w:rFonts w:asciiTheme="minorHAnsi" w:eastAsiaTheme="minorEastAsia" w:hAnsiTheme="minorHAnsi" w:cstheme="minorBidi" w:hint="eastAsia"/>
          <w:noProof/>
          <w:sz w:val="22"/>
          <w:szCs w:val="24"/>
          <w14:ligatures w14:val="standardContextual"/>
        </w:rPr>
      </w:pPr>
      <w:hyperlink w:anchor="_Toc207614587" w:history="1">
        <w:r w:rsidRPr="009D585F">
          <w:rPr>
            <w:rStyle w:val="affffd"/>
            <w:rFonts w:hint="eastAsia"/>
            <w:noProof/>
            <w14:scene3d>
              <w14:camera w14:prst="orthographicFront"/>
              <w14:lightRig w14:rig="threePt" w14:dir="t">
                <w14:rot w14:lat="0" w14:lon="0" w14:rev="0"/>
              </w14:lightRig>
            </w14:scene3d>
          </w:rPr>
          <w:t>4.5</w:t>
        </w:r>
        <w:r w:rsidRPr="009D585F">
          <w:rPr>
            <w:rStyle w:val="affffd"/>
            <w:rFonts w:hAnsi="黑体" w:hint="eastAsia"/>
            <w:noProof/>
          </w:rPr>
          <w:t xml:space="preserve"> 综合管理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5ED2E674" w14:textId="37BD3798" w:rsidR="00BD1F60" w:rsidRDefault="00BD1F6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614588" w:history="1">
        <w:r w:rsidRPr="009D585F">
          <w:rPr>
            <w:rStyle w:val="affffd"/>
            <w:rFonts w:hint="eastAsia"/>
            <w:noProof/>
          </w:rPr>
          <w:t>5</w:t>
        </w:r>
        <w:r w:rsidRPr="009D585F">
          <w:rPr>
            <w:rStyle w:val="affffd"/>
            <w:rFonts w:ascii="Times New Roman" w:hint="eastAsia"/>
            <w:noProof/>
          </w:rPr>
          <w:t xml:space="preserve"> </w:t>
        </w:r>
        <w:r w:rsidRPr="009D585F">
          <w:rPr>
            <w:rStyle w:val="affffd"/>
            <w:rFonts w:ascii="Times New Roman" w:hint="eastAsia"/>
            <w:noProof/>
          </w:rPr>
          <w:t>自然生草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5BDFCCAD" w14:textId="3CCFF71E" w:rsidR="00BD1F60" w:rsidRDefault="00BD1F60">
      <w:pPr>
        <w:pStyle w:val="TOC2"/>
        <w:rPr>
          <w:rFonts w:asciiTheme="minorHAnsi" w:eastAsiaTheme="minorEastAsia" w:hAnsiTheme="minorHAnsi" w:cstheme="minorBidi" w:hint="eastAsia"/>
          <w:noProof/>
          <w:sz w:val="22"/>
          <w:szCs w:val="24"/>
          <w14:ligatures w14:val="standardContextual"/>
        </w:rPr>
      </w:pPr>
      <w:hyperlink w:anchor="_Toc207614589" w:history="1">
        <w:r w:rsidRPr="009D585F">
          <w:rPr>
            <w:rStyle w:val="affffd"/>
            <w:rFonts w:hint="eastAsia"/>
            <w:noProof/>
            <w14:scene3d>
              <w14:camera w14:prst="orthographicFront"/>
              <w14:lightRig w14:rig="threePt" w14:dir="t">
                <w14:rot w14:lat="0" w14:lon="0" w14:rev="0"/>
              </w14:lightRig>
            </w14:scene3d>
          </w:rPr>
          <w:t>5.1</w:t>
        </w:r>
        <w:r w:rsidRPr="009D585F">
          <w:rPr>
            <w:rStyle w:val="affffd"/>
            <w:rFonts w:hAnsi="黑体" w:hint="eastAsia"/>
            <w:noProof/>
          </w:rPr>
          <w:t xml:space="preserve"> 草种选择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33BBEF33" w14:textId="12C2E703" w:rsidR="00BD1F60" w:rsidRDefault="00BD1F60">
      <w:pPr>
        <w:pStyle w:val="TOC2"/>
        <w:rPr>
          <w:rFonts w:asciiTheme="minorHAnsi" w:eastAsiaTheme="minorEastAsia" w:hAnsiTheme="minorHAnsi" w:cstheme="minorBidi" w:hint="eastAsia"/>
          <w:noProof/>
          <w:sz w:val="22"/>
          <w:szCs w:val="24"/>
          <w14:ligatures w14:val="standardContextual"/>
        </w:rPr>
      </w:pPr>
      <w:hyperlink w:anchor="_Toc207614590" w:history="1">
        <w:r w:rsidRPr="009D585F">
          <w:rPr>
            <w:rStyle w:val="affffd"/>
            <w:rFonts w:hint="eastAsia"/>
            <w:noProof/>
            <w14:scene3d>
              <w14:camera w14:prst="orthographicFront"/>
              <w14:lightRig w14:rig="threePt" w14:dir="t">
                <w14:rot w14:lat="0" w14:lon="0" w14:rev="0"/>
              </w14:lightRig>
            </w14:scene3d>
          </w:rPr>
          <w:t>5.2</w:t>
        </w:r>
        <w:r w:rsidRPr="009D585F">
          <w:rPr>
            <w:rStyle w:val="affffd"/>
            <w:rFonts w:hAnsi="黑体" w:hint="eastAsia"/>
            <w:noProof/>
          </w:rPr>
          <w:t xml:space="preserve"> 自然生草管理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_Toc207614590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4BD45603" w14:textId="5AFD3AE6" w:rsidR="00BD1F60" w:rsidRDefault="00BD1F6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7614591" w:history="1">
        <w:r w:rsidRPr="009D585F">
          <w:rPr>
            <w:rStyle w:val="affffd"/>
            <w:rFonts w:hAnsi="黑体" w:hint="eastAsia"/>
            <w:noProof/>
          </w:rPr>
          <w:t>5.2.1　刈割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_Toc207614591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2BF48CCE" w14:textId="2D8F1900" w:rsidR="00BD1F60" w:rsidRDefault="00BD1F6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7614592" w:history="1">
        <w:r w:rsidRPr="009D585F">
          <w:rPr>
            <w:rStyle w:val="affffd"/>
            <w:rFonts w:hAnsi="黑体" w:hint="eastAsia"/>
            <w:noProof/>
          </w:rPr>
          <w:t>5.2.2　培育良性草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_Toc207614592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5FCA7AE6" w14:textId="6756915D" w:rsidR="00BD1F60" w:rsidRDefault="00BD1F6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7614593" w:history="1">
        <w:r w:rsidRPr="009D585F">
          <w:rPr>
            <w:rStyle w:val="affffd"/>
            <w:rFonts w:hAnsi="黑体" w:hint="eastAsia"/>
            <w:noProof/>
          </w:rPr>
          <w:t>5.2.3　恶性杂草防除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_Toc207614593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75D9AF01" w14:textId="2C2A423A" w:rsidR="00BD1F60" w:rsidRDefault="00BD1F60">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7614594" w:history="1">
        <w:r w:rsidRPr="009D585F">
          <w:rPr>
            <w:rStyle w:val="affffd"/>
            <w:rFonts w:hAnsi="黑体" w:hint="eastAsia"/>
            <w:noProof/>
          </w:rPr>
          <w:t>5.2.4　病虫害防治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3B1BB752" w14:textId="3D536AC6" w:rsidR="00BD1F60" w:rsidRDefault="00BD1F6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614595" w:history="1">
        <w:r w:rsidRPr="009D585F">
          <w:rPr>
            <w:rStyle w:val="affffd"/>
            <w:rFonts w:hint="eastAsia"/>
            <w:noProof/>
            <w:spacing w:val="100"/>
          </w:rPr>
          <w:t>附录A</w:t>
        </w:r>
        <w:r w:rsidRPr="009D585F">
          <w:rPr>
            <w:rStyle w:val="affffd"/>
            <w:rFonts w:ascii="Times New Roman" w:hint="eastAsia"/>
            <w:noProof/>
          </w:rPr>
          <w:t xml:space="preserve"> </w:t>
        </w:r>
        <w:r w:rsidRPr="009D585F">
          <w:rPr>
            <w:rStyle w:val="affffd"/>
            <w:rFonts w:ascii="Times New Roman" w:hint="eastAsia"/>
            <w:noProof/>
          </w:rPr>
          <w:t>（资料性）</w:t>
        </w:r>
        <w:r w:rsidRPr="009D585F">
          <w:rPr>
            <w:rStyle w:val="affffd"/>
            <w:rFonts w:ascii="Times New Roman" w:hint="eastAsia"/>
            <w:noProof/>
          </w:rPr>
          <w:t xml:space="preserve"> </w:t>
        </w:r>
        <w:r w:rsidRPr="009D585F">
          <w:rPr>
            <w:rStyle w:val="affffd"/>
            <w:rFonts w:ascii="Times New Roman" w:hint="eastAsia"/>
            <w:noProof/>
          </w:rPr>
          <w:t>适宜湖北省猕猴桃园人工生草的常见草种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3154854E" w14:textId="1880003F" w:rsidR="00BD1F60" w:rsidRDefault="00BD1F6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614596" w:history="1">
        <w:r w:rsidRPr="009D585F">
          <w:rPr>
            <w:rStyle w:val="affffd"/>
            <w:rFonts w:hint="eastAsia"/>
            <w:noProof/>
            <w:spacing w:val="100"/>
          </w:rPr>
          <w:t>附录B</w:t>
        </w:r>
        <w:r w:rsidRPr="009D585F">
          <w:rPr>
            <w:rStyle w:val="affffd"/>
            <w:rFonts w:ascii="Times New Roman" w:hint="eastAsia"/>
            <w:noProof/>
          </w:rPr>
          <w:t xml:space="preserve"> </w:t>
        </w:r>
        <w:r w:rsidRPr="009D585F">
          <w:rPr>
            <w:rStyle w:val="affffd"/>
            <w:rFonts w:ascii="Times New Roman" w:hint="eastAsia"/>
            <w:noProof/>
          </w:rPr>
          <w:t>（资料性）</w:t>
        </w:r>
        <w:r w:rsidRPr="009D585F">
          <w:rPr>
            <w:rStyle w:val="affffd"/>
            <w:rFonts w:ascii="Times New Roman" w:hint="eastAsia"/>
            <w:noProof/>
          </w:rPr>
          <w:t xml:space="preserve"> </w:t>
        </w:r>
        <w:r w:rsidRPr="009D585F">
          <w:rPr>
            <w:rStyle w:val="affffd"/>
            <w:rFonts w:ascii="Times New Roman" w:hint="eastAsia"/>
            <w:noProof/>
          </w:rPr>
          <w:t>适宜湖北省猕猴桃园人工生草的常见草种的管理方式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128AC3E0" w14:textId="77799B67" w:rsidR="00BD1F60" w:rsidRDefault="00BD1F6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614597" w:history="1">
        <w:r w:rsidRPr="009D585F">
          <w:rPr>
            <w:rStyle w:val="affffd"/>
            <w:rFonts w:ascii="Times New Roman" w:hint="eastAsia"/>
            <w:noProof/>
            <w:spacing w:val="100"/>
          </w:rPr>
          <w:t>附录</w:t>
        </w:r>
        <w:r w:rsidRPr="009D585F">
          <w:rPr>
            <w:rStyle w:val="affffd"/>
            <w:rFonts w:ascii="Times New Roman" w:hint="eastAsia"/>
            <w:noProof/>
            <w:spacing w:val="100"/>
          </w:rPr>
          <w:t>C</w:t>
        </w:r>
        <w:r w:rsidRPr="009D585F">
          <w:rPr>
            <w:rStyle w:val="affffd"/>
            <w:rFonts w:ascii="Times New Roman" w:hint="eastAsia"/>
            <w:noProof/>
          </w:rPr>
          <w:t xml:space="preserve"> </w:t>
        </w:r>
        <w:r w:rsidRPr="009D585F">
          <w:rPr>
            <w:rStyle w:val="affffd"/>
            <w:rFonts w:ascii="Times New Roman" w:hint="eastAsia"/>
            <w:noProof/>
          </w:rPr>
          <w:t>（资料性）</w:t>
        </w:r>
        <w:r w:rsidRPr="009D585F">
          <w:rPr>
            <w:rStyle w:val="affffd"/>
            <w:rFonts w:ascii="Times New Roman" w:hint="eastAsia"/>
            <w:noProof/>
          </w:rPr>
          <w:t xml:space="preserve"> </w:t>
        </w:r>
        <w:r w:rsidRPr="009D585F">
          <w:rPr>
            <w:rStyle w:val="affffd"/>
            <w:rFonts w:ascii="Times New Roman" w:hint="eastAsia"/>
            <w:noProof/>
          </w:rPr>
          <w:t>常见牧草主要病虫害防治及方法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7089273D" w14:textId="67753BB3" w:rsidR="00BD1F60" w:rsidRDefault="00BD1F6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614598" w:history="1">
        <w:r w:rsidRPr="009D585F">
          <w:rPr>
            <w:rStyle w:val="affffd"/>
            <w:rFonts w:ascii="Times New Roman" w:hint="eastAsia"/>
            <w:noProof/>
            <w:spacing w:val="100"/>
            <w:kern w:val="21"/>
          </w:rPr>
          <w:t>附录</w:t>
        </w:r>
        <w:r w:rsidRPr="009D585F">
          <w:rPr>
            <w:rStyle w:val="affffd"/>
            <w:rFonts w:ascii="Times New Roman" w:hint="eastAsia"/>
            <w:noProof/>
            <w:spacing w:val="100"/>
            <w:kern w:val="21"/>
          </w:rPr>
          <w:t>D</w:t>
        </w:r>
        <w:r w:rsidRPr="009D585F">
          <w:rPr>
            <w:rStyle w:val="affffd"/>
            <w:rFonts w:ascii="Times New Roman" w:hint="eastAsia"/>
            <w:noProof/>
          </w:rPr>
          <w:t xml:space="preserve"> </w:t>
        </w:r>
        <w:r w:rsidRPr="009D585F">
          <w:rPr>
            <w:rStyle w:val="affffd"/>
            <w:rFonts w:ascii="Times New Roman" w:hint="eastAsia"/>
            <w:noProof/>
          </w:rPr>
          <w:t>（资料性）</w:t>
        </w:r>
        <w:r w:rsidRPr="009D585F">
          <w:rPr>
            <w:rStyle w:val="affffd"/>
            <w:rFonts w:ascii="Times New Roman" w:hint="eastAsia"/>
            <w:noProof/>
          </w:rPr>
          <w:t xml:space="preserve"> </w:t>
        </w:r>
        <w:r w:rsidRPr="009D585F">
          <w:rPr>
            <w:rStyle w:val="affffd"/>
            <w:rFonts w:ascii="Times New Roman" w:hint="eastAsia"/>
            <w:noProof/>
            <w:kern w:val="21"/>
          </w:rPr>
          <w:t>适宜于猕猴桃果园的自然生草的草种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58B33835" w14:textId="2E880276" w:rsidR="00BD1F60" w:rsidRDefault="00BD1F6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614599" w:history="1">
        <w:r w:rsidRPr="009D585F">
          <w:rPr>
            <w:rStyle w:val="affffd"/>
            <w:rFonts w:ascii="Times New Roman" w:hint="eastAsia"/>
            <w:noProof/>
            <w:spacing w:val="100"/>
            <w:kern w:val="21"/>
          </w:rPr>
          <w:t>附录</w:t>
        </w:r>
        <w:r w:rsidRPr="009D585F">
          <w:rPr>
            <w:rStyle w:val="affffd"/>
            <w:rFonts w:ascii="Times New Roman" w:hint="eastAsia"/>
            <w:noProof/>
            <w:spacing w:val="100"/>
            <w:kern w:val="21"/>
          </w:rPr>
          <w:t>E</w:t>
        </w:r>
        <w:r w:rsidRPr="009D585F">
          <w:rPr>
            <w:rStyle w:val="affffd"/>
            <w:rFonts w:ascii="Times New Roman" w:hint="eastAsia"/>
            <w:noProof/>
          </w:rPr>
          <w:t xml:space="preserve"> </w:t>
        </w:r>
        <w:r w:rsidRPr="009D585F">
          <w:rPr>
            <w:rStyle w:val="affffd"/>
            <w:rFonts w:ascii="Times New Roman" w:hint="eastAsia"/>
            <w:noProof/>
          </w:rPr>
          <w:t>（资料性）</w:t>
        </w:r>
        <w:r w:rsidRPr="009D585F">
          <w:rPr>
            <w:rStyle w:val="affffd"/>
            <w:rFonts w:ascii="Times New Roman" w:hint="eastAsia"/>
            <w:noProof/>
          </w:rPr>
          <w:t xml:space="preserve"> </w:t>
        </w:r>
        <w:r w:rsidRPr="009D585F">
          <w:rPr>
            <w:rStyle w:val="affffd"/>
            <w:rFonts w:ascii="Times New Roman" w:hint="eastAsia"/>
            <w:noProof/>
            <w:kern w:val="21"/>
          </w:rPr>
          <w:t>湖北省猕猴桃园常见恶性草种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_Toc207614599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4B7AB59F" w14:textId="6E803C91" w:rsidR="0059132C" w:rsidRPr="000D16CF" w:rsidRDefault="00352E6E">
      <w:pPr>
        <w:pStyle w:val="affffffc"/>
        <w:spacing w:after="468"/>
        <w:rPr>
          <w:rFonts w:ascii="Times New Roman" w:hAnsi="Times New Roman"/>
        </w:rPr>
        <w:sectPr w:rsidR="0059132C" w:rsidRPr="000D16CF">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type="lines" w:linePitch="312"/>
        </w:sectPr>
      </w:pPr>
      <w:r>
        <w:rPr>
          <w:rFonts w:ascii="Times New Roman" w:eastAsia="宋体" w:hAnsi="Times New Roman"/>
          <w:sz w:val="21"/>
        </w:rPr>
        <w:fldChar w:fldCharType="end"/>
      </w:r>
    </w:p>
    <w:p w14:paraId="3D96751F" w14:textId="77777777" w:rsidR="0059132C" w:rsidRPr="000D16CF" w:rsidRDefault="00000000">
      <w:pPr>
        <w:pStyle w:val="a6"/>
        <w:spacing w:before="900" w:after="468"/>
        <w:rPr>
          <w:rFonts w:ascii="Times New Roman"/>
        </w:rPr>
      </w:pPr>
      <w:bookmarkStart w:id="13" w:name="_Toc207614553"/>
      <w:bookmarkStart w:id="14" w:name="BookMark2"/>
      <w:bookmarkEnd w:id="12"/>
      <w:r w:rsidRPr="000D16CF">
        <w:rPr>
          <w:rFonts w:ascii="Times New Roman"/>
          <w:spacing w:val="320"/>
        </w:rPr>
        <w:lastRenderedPageBreak/>
        <w:t>前</w:t>
      </w:r>
      <w:r w:rsidRPr="000D16CF">
        <w:rPr>
          <w:rFonts w:ascii="Times New Roman"/>
        </w:rPr>
        <w:t>言</w:t>
      </w:r>
      <w:bookmarkEnd w:id="13"/>
    </w:p>
    <w:p w14:paraId="5017F05D" w14:textId="77777777" w:rsidR="0059132C" w:rsidRPr="000D16CF" w:rsidRDefault="00000000">
      <w:pPr>
        <w:pStyle w:val="afffff7"/>
        <w:ind w:firstLine="420"/>
        <w:rPr>
          <w:rFonts w:ascii="Times New Roman"/>
        </w:rPr>
      </w:pPr>
      <w:r w:rsidRPr="000D16CF">
        <w:rPr>
          <w:rFonts w:ascii="Times New Roman"/>
        </w:rPr>
        <w:t>本文件按照</w:t>
      </w:r>
      <w:r w:rsidRPr="000D16CF">
        <w:rPr>
          <w:rFonts w:ascii="Times New Roman"/>
        </w:rPr>
        <w:t>GB/T 1.1—2020</w:t>
      </w:r>
      <w:r w:rsidRPr="000D16CF">
        <w:rPr>
          <w:rFonts w:ascii="Times New Roman"/>
        </w:rPr>
        <w:t>《标准化工作导则</w:t>
      </w:r>
      <w:r w:rsidRPr="000D16CF">
        <w:rPr>
          <w:rFonts w:ascii="Times New Roman"/>
        </w:rPr>
        <w:t xml:space="preserve">  </w:t>
      </w:r>
      <w:r w:rsidRPr="000D16CF">
        <w:rPr>
          <w:rFonts w:ascii="Times New Roman"/>
        </w:rPr>
        <w:t>第</w:t>
      </w:r>
      <w:r w:rsidRPr="000D16CF">
        <w:rPr>
          <w:rFonts w:ascii="Times New Roman"/>
        </w:rPr>
        <w:t>1</w:t>
      </w:r>
      <w:r w:rsidRPr="000D16CF">
        <w:rPr>
          <w:rFonts w:ascii="Times New Roman"/>
        </w:rPr>
        <w:t>部分：标准化文件的结构和起草规则》的规定起草。</w:t>
      </w:r>
    </w:p>
    <w:p w14:paraId="3D79D6DF" w14:textId="77777777" w:rsidR="005A7610" w:rsidRPr="000D16CF" w:rsidRDefault="00A703A1">
      <w:pPr>
        <w:pStyle w:val="afffff7"/>
        <w:ind w:firstLine="420"/>
        <w:rPr>
          <w:rFonts w:ascii="Times New Roman"/>
        </w:rPr>
      </w:pPr>
      <w:r w:rsidRPr="000D16CF">
        <w:rPr>
          <w:rFonts w:ascii="Times New Roman"/>
        </w:rPr>
        <w:t>本文件是</w:t>
      </w:r>
      <w:r w:rsidRPr="000D16CF">
        <w:rPr>
          <w:rFonts w:ascii="Times New Roman"/>
        </w:rPr>
        <w:t>DB42/T 1759</w:t>
      </w:r>
      <w:r w:rsidRPr="000D16CF">
        <w:rPr>
          <w:rFonts w:ascii="Times New Roman"/>
        </w:rPr>
        <w:t>《生草栽培技术规程》的第</w:t>
      </w:r>
      <w:r w:rsidRPr="000D16CF">
        <w:rPr>
          <w:rFonts w:ascii="Times New Roman"/>
        </w:rPr>
        <w:t>3</w:t>
      </w:r>
      <w:r w:rsidRPr="000D16CF">
        <w:rPr>
          <w:rFonts w:ascii="Times New Roman"/>
        </w:rPr>
        <w:t>部分。</w:t>
      </w:r>
      <w:r w:rsidRPr="000D16CF">
        <w:rPr>
          <w:rFonts w:ascii="Times New Roman"/>
        </w:rPr>
        <w:t>DB42/T 175</w:t>
      </w:r>
      <w:r w:rsidR="005A7610" w:rsidRPr="000D16CF">
        <w:rPr>
          <w:rFonts w:ascii="Times New Roman"/>
        </w:rPr>
        <w:t>9</w:t>
      </w:r>
      <w:r w:rsidRPr="000D16CF">
        <w:rPr>
          <w:rFonts w:ascii="Times New Roman"/>
        </w:rPr>
        <w:t>已经发布了以下部分：</w:t>
      </w:r>
      <w:r w:rsidRPr="000D16CF">
        <w:rPr>
          <w:rFonts w:ascii="Times New Roman"/>
        </w:rPr>
        <w:t xml:space="preserve"> </w:t>
      </w:r>
    </w:p>
    <w:p w14:paraId="25AD2519" w14:textId="275D3332" w:rsidR="00A703A1" w:rsidRPr="000D16CF" w:rsidRDefault="00A703A1">
      <w:pPr>
        <w:pStyle w:val="afffff7"/>
        <w:ind w:firstLine="420"/>
        <w:rPr>
          <w:rFonts w:ascii="Times New Roman"/>
        </w:rPr>
      </w:pPr>
      <w:r w:rsidRPr="000D16CF">
        <w:rPr>
          <w:rFonts w:ascii="Times New Roman"/>
        </w:rPr>
        <w:t>——</w:t>
      </w:r>
      <w:r w:rsidRPr="000D16CF">
        <w:rPr>
          <w:rFonts w:ascii="Times New Roman"/>
        </w:rPr>
        <w:t>第</w:t>
      </w:r>
      <w:r w:rsidR="005A7610" w:rsidRPr="000D16CF">
        <w:rPr>
          <w:rFonts w:ascii="Times New Roman"/>
        </w:rPr>
        <w:t>1</w:t>
      </w:r>
      <w:r w:rsidRPr="000D16CF">
        <w:rPr>
          <w:rFonts w:ascii="Times New Roman"/>
        </w:rPr>
        <w:t>部分：</w:t>
      </w:r>
      <w:r w:rsidR="005A7610" w:rsidRPr="000D16CF">
        <w:rPr>
          <w:rFonts w:ascii="Times New Roman"/>
        </w:rPr>
        <w:t>梨园；</w:t>
      </w:r>
    </w:p>
    <w:p w14:paraId="32534956" w14:textId="7122E203" w:rsidR="005A7610" w:rsidRPr="000D16CF" w:rsidRDefault="005A7610">
      <w:pPr>
        <w:pStyle w:val="afffff7"/>
        <w:ind w:firstLine="420"/>
        <w:rPr>
          <w:rFonts w:ascii="Times New Roman"/>
        </w:rPr>
      </w:pPr>
      <w:r w:rsidRPr="000D16CF">
        <w:rPr>
          <w:rFonts w:ascii="Times New Roman"/>
        </w:rPr>
        <w:t>——</w:t>
      </w:r>
      <w:r w:rsidRPr="000D16CF">
        <w:rPr>
          <w:rFonts w:ascii="Times New Roman"/>
        </w:rPr>
        <w:t>第</w:t>
      </w:r>
      <w:r w:rsidRPr="000D16CF">
        <w:rPr>
          <w:rFonts w:ascii="Times New Roman"/>
        </w:rPr>
        <w:t>2</w:t>
      </w:r>
      <w:r w:rsidRPr="000D16CF">
        <w:rPr>
          <w:rFonts w:ascii="Times New Roman"/>
        </w:rPr>
        <w:t>部分：桃园；</w:t>
      </w:r>
    </w:p>
    <w:p w14:paraId="345AD107" w14:textId="0D8A639A" w:rsidR="005A7610" w:rsidRPr="000D16CF" w:rsidRDefault="005A7610">
      <w:pPr>
        <w:pStyle w:val="afffff7"/>
        <w:ind w:firstLine="420"/>
        <w:rPr>
          <w:rFonts w:ascii="Times New Roman"/>
        </w:rPr>
      </w:pPr>
      <w:r w:rsidRPr="000D16CF">
        <w:rPr>
          <w:rFonts w:ascii="Times New Roman"/>
        </w:rPr>
        <w:t>——</w:t>
      </w:r>
      <w:r w:rsidRPr="000D16CF">
        <w:rPr>
          <w:rFonts w:ascii="Times New Roman"/>
        </w:rPr>
        <w:t>第</w:t>
      </w:r>
      <w:r w:rsidRPr="000D16CF">
        <w:rPr>
          <w:rFonts w:ascii="Times New Roman"/>
        </w:rPr>
        <w:t>3</w:t>
      </w:r>
      <w:r w:rsidRPr="000D16CF">
        <w:rPr>
          <w:rFonts w:ascii="Times New Roman"/>
        </w:rPr>
        <w:t>部分：猕猴桃园</w:t>
      </w:r>
      <w:r w:rsidR="00FC5D90" w:rsidRPr="000D16CF">
        <w:rPr>
          <w:rFonts w:ascii="Times New Roman"/>
        </w:rPr>
        <w:t>。</w:t>
      </w:r>
    </w:p>
    <w:p w14:paraId="416D1247" w14:textId="7055C681" w:rsidR="0059132C" w:rsidRPr="000D16CF" w:rsidRDefault="00000000">
      <w:pPr>
        <w:pStyle w:val="afffff7"/>
        <w:ind w:firstLine="420"/>
        <w:rPr>
          <w:rFonts w:ascii="Times New Roman"/>
        </w:rPr>
      </w:pPr>
      <w:r w:rsidRPr="000D16CF">
        <w:rPr>
          <w:rFonts w:ascii="Times New Roman"/>
        </w:rPr>
        <w:t>请注意本文件的某些内容可能涉及专利。本文件的发布机构不承担识别专利的责任。</w:t>
      </w:r>
    </w:p>
    <w:p w14:paraId="1062F640" w14:textId="6FF92108" w:rsidR="0059132C" w:rsidRPr="000D16CF" w:rsidRDefault="00000000">
      <w:pPr>
        <w:pStyle w:val="afffff7"/>
        <w:ind w:firstLine="420"/>
        <w:rPr>
          <w:rFonts w:ascii="Times New Roman"/>
        </w:rPr>
      </w:pPr>
      <w:r w:rsidRPr="000D16CF">
        <w:rPr>
          <w:rFonts w:ascii="Times New Roman"/>
        </w:rPr>
        <w:t>本文件由</w:t>
      </w:r>
      <w:r w:rsidR="00A703A1" w:rsidRPr="000D16CF">
        <w:rPr>
          <w:rFonts w:ascii="Times New Roman"/>
        </w:rPr>
        <w:t>中国科学院武汉植物园</w:t>
      </w:r>
      <w:r w:rsidRPr="000D16CF">
        <w:rPr>
          <w:rFonts w:ascii="Times New Roman"/>
        </w:rPr>
        <w:t>提出。</w:t>
      </w:r>
    </w:p>
    <w:p w14:paraId="3F8DC187" w14:textId="77777777" w:rsidR="0059132C" w:rsidRPr="000D16CF" w:rsidRDefault="00000000">
      <w:pPr>
        <w:pStyle w:val="afffff7"/>
        <w:ind w:firstLine="420"/>
        <w:rPr>
          <w:rFonts w:ascii="Times New Roman"/>
        </w:rPr>
      </w:pPr>
      <w:r w:rsidRPr="000D16CF">
        <w:rPr>
          <w:rFonts w:ascii="Times New Roman"/>
        </w:rPr>
        <w:t>本文件由湖北省农业农村厅归口。</w:t>
      </w:r>
    </w:p>
    <w:p w14:paraId="3C462E70" w14:textId="484CA4BF" w:rsidR="0059132C" w:rsidRPr="000D16CF" w:rsidRDefault="00000000">
      <w:pPr>
        <w:pStyle w:val="afffff7"/>
        <w:ind w:firstLine="420"/>
        <w:rPr>
          <w:rFonts w:ascii="Times New Roman"/>
        </w:rPr>
      </w:pPr>
      <w:r w:rsidRPr="000D16CF">
        <w:rPr>
          <w:rFonts w:ascii="Times New Roman"/>
        </w:rPr>
        <w:t>本文件起草单位：</w:t>
      </w:r>
      <w:r w:rsidR="00C54F0B" w:rsidRPr="000D16CF">
        <w:rPr>
          <w:rFonts w:ascii="Times New Roman"/>
          <w:lang w:val="en-GB"/>
        </w:rPr>
        <w:t>中</w:t>
      </w:r>
      <w:r w:rsidR="00A703A1" w:rsidRPr="000D16CF">
        <w:rPr>
          <w:rFonts w:ascii="Times New Roman"/>
          <w:lang w:val="en-GB"/>
        </w:rPr>
        <w:t>国</w:t>
      </w:r>
      <w:r w:rsidR="00C54F0B" w:rsidRPr="000D16CF">
        <w:rPr>
          <w:rFonts w:ascii="Times New Roman"/>
          <w:lang w:val="en-GB"/>
        </w:rPr>
        <w:t>科学院武汉植物园</w:t>
      </w:r>
      <w:r w:rsidR="00933C25" w:rsidRPr="000D16CF">
        <w:rPr>
          <w:rFonts w:ascii="Times New Roman"/>
          <w:lang w:val="en-GB"/>
        </w:rPr>
        <w:t>、</w:t>
      </w:r>
      <w:r w:rsidR="0020710B" w:rsidRPr="000D16CF">
        <w:rPr>
          <w:rFonts w:ascii="Times New Roman"/>
          <w:lang w:val="en-GB"/>
        </w:rPr>
        <w:t>武汉市农业科学院、</w:t>
      </w:r>
      <w:r w:rsidR="005B4A81" w:rsidRPr="000D16CF">
        <w:rPr>
          <w:rFonts w:ascii="Times New Roman"/>
          <w:lang w:val="en-GB"/>
        </w:rPr>
        <w:t>中国农业科学院油料作物研究所</w:t>
      </w:r>
      <w:r w:rsidR="00FC5D90" w:rsidRPr="000D16CF">
        <w:rPr>
          <w:rFonts w:ascii="Times New Roman"/>
          <w:lang w:val="en-GB"/>
        </w:rPr>
        <w:t>。</w:t>
      </w:r>
    </w:p>
    <w:p w14:paraId="2903C969" w14:textId="0F14C456" w:rsidR="00833313" w:rsidRPr="000D16CF" w:rsidRDefault="00000000">
      <w:pPr>
        <w:pStyle w:val="afffff7"/>
        <w:ind w:firstLine="420"/>
        <w:rPr>
          <w:rFonts w:ascii="Times New Roman"/>
        </w:rPr>
      </w:pPr>
      <w:r w:rsidRPr="000D16CF">
        <w:rPr>
          <w:rFonts w:ascii="Times New Roman"/>
        </w:rPr>
        <w:t>本文件主要起草人：</w:t>
      </w:r>
      <w:r w:rsidR="00C54F0B" w:rsidRPr="000D16CF">
        <w:rPr>
          <w:rFonts w:ascii="Times New Roman"/>
        </w:rPr>
        <w:t>李志国</w:t>
      </w:r>
      <w:r w:rsidRPr="000D16CF">
        <w:rPr>
          <w:rFonts w:ascii="Times New Roman"/>
        </w:rPr>
        <w:t>、</w:t>
      </w:r>
      <w:r w:rsidR="0020710B" w:rsidRPr="000D16CF">
        <w:rPr>
          <w:rFonts w:ascii="Times New Roman"/>
        </w:rPr>
        <w:t>翟敬华、戢小梅、李秀丽、张鸿、陈志伟、</w:t>
      </w:r>
      <w:r w:rsidR="00833313" w:rsidRPr="000D16CF">
        <w:rPr>
          <w:rFonts w:ascii="Times New Roman"/>
        </w:rPr>
        <w:t>李潜、袁晓良、刘毅、陈鹏、景新新、吕臣浩、</w:t>
      </w:r>
      <w:r w:rsidR="005B4A81" w:rsidRPr="000D16CF">
        <w:rPr>
          <w:rFonts w:ascii="Times New Roman"/>
          <w:lang w:bidi="ar"/>
        </w:rPr>
        <w:t>顾炽明、秦璐、</w:t>
      </w:r>
      <w:r w:rsidR="00833313" w:rsidRPr="000D16CF">
        <w:rPr>
          <w:rFonts w:ascii="Times New Roman"/>
        </w:rPr>
        <w:t>张润琴</w:t>
      </w:r>
      <w:r w:rsidR="0020710B" w:rsidRPr="000D16CF">
        <w:rPr>
          <w:rFonts w:ascii="Times New Roman"/>
        </w:rPr>
        <w:t>、吴萃芸、张淑贞、李旭。</w:t>
      </w:r>
    </w:p>
    <w:p w14:paraId="4CBC8A59" w14:textId="53B165DF" w:rsidR="0059132C" w:rsidRPr="000D16CF" w:rsidRDefault="00000000">
      <w:pPr>
        <w:pStyle w:val="afffff7"/>
        <w:ind w:firstLine="420"/>
        <w:rPr>
          <w:rFonts w:ascii="Times New Roman"/>
        </w:rPr>
      </w:pPr>
      <w:r w:rsidRPr="000D16CF">
        <w:rPr>
          <w:rFonts w:ascii="Times New Roman"/>
        </w:rPr>
        <w:t>本文件实施应用中的疑问，可咨询湖北省农业农村厅，</w:t>
      </w:r>
      <w:r w:rsidR="00FC5D90" w:rsidRPr="000D16CF">
        <w:rPr>
          <w:rFonts w:ascii="Times New Roman"/>
        </w:rPr>
        <w:t>联系</w:t>
      </w:r>
      <w:r w:rsidRPr="000D16CF">
        <w:rPr>
          <w:rFonts w:ascii="Times New Roman"/>
        </w:rPr>
        <w:t>电话：</w:t>
      </w:r>
      <w:r w:rsidRPr="000D16CF">
        <w:rPr>
          <w:rFonts w:ascii="Times New Roman"/>
        </w:rPr>
        <w:t>027-87665821</w:t>
      </w:r>
      <w:r w:rsidRPr="000D16CF">
        <w:rPr>
          <w:rFonts w:ascii="Times New Roman"/>
        </w:rPr>
        <w:t>，邮箱：</w:t>
      </w:r>
      <w:hyperlink r:id="rId16" w:history="1">
        <w:r w:rsidR="00FC5D90" w:rsidRPr="000D16CF">
          <w:rPr>
            <w:rStyle w:val="affffd"/>
            <w:rFonts w:ascii="Times New Roman"/>
          </w:rPr>
          <w:t>hbsnab@126.com</w:t>
        </w:r>
      </w:hyperlink>
      <w:r w:rsidR="00FC5D90" w:rsidRPr="000D16CF">
        <w:rPr>
          <w:rFonts w:ascii="Times New Roman"/>
        </w:rPr>
        <w:t>；</w:t>
      </w:r>
      <w:r w:rsidRPr="000D16CF">
        <w:rPr>
          <w:rFonts w:ascii="Times New Roman"/>
        </w:rPr>
        <w:t>对本文件的有关修改意见建议请反馈至</w:t>
      </w:r>
      <w:r w:rsidR="00C54F0B" w:rsidRPr="000D16CF">
        <w:rPr>
          <w:rFonts w:ascii="Times New Roman"/>
        </w:rPr>
        <w:t>中</w:t>
      </w:r>
      <w:r w:rsidR="00FC5D90" w:rsidRPr="000D16CF">
        <w:rPr>
          <w:rFonts w:ascii="Times New Roman"/>
        </w:rPr>
        <w:t>国</w:t>
      </w:r>
      <w:r w:rsidR="00C54F0B" w:rsidRPr="000D16CF">
        <w:rPr>
          <w:rFonts w:ascii="Times New Roman"/>
        </w:rPr>
        <w:t>科学院武汉植物园</w:t>
      </w:r>
      <w:r w:rsidRPr="000D16CF">
        <w:rPr>
          <w:rFonts w:ascii="Times New Roman"/>
        </w:rPr>
        <w:t>，电话：</w:t>
      </w:r>
      <w:r w:rsidRPr="000D16CF">
        <w:rPr>
          <w:rFonts w:ascii="Times New Roman"/>
        </w:rPr>
        <w:t>027-</w:t>
      </w:r>
      <w:r w:rsidR="0020710B" w:rsidRPr="000D16CF">
        <w:rPr>
          <w:rFonts w:ascii="Times New Roman"/>
        </w:rPr>
        <w:t>87700877</w:t>
      </w:r>
      <w:r w:rsidRPr="000D16CF">
        <w:rPr>
          <w:rFonts w:ascii="Times New Roman"/>
        </w:rPr>
        <w:t>，邮箱：</w:t>
      </w:r>
      <w:hyperlink r:id="rId17" w:history="1">
        <w:r w:rsidR="00D121FC" w:rsidRPr="000D16CF">
          <w:rPr>
            <w:rStyle w:val="affffd"/>
            <w:rFonts w:ascii="Times New Roman"/>
          </w:rPr>
          <w:t>lzg360@wbgcas.cn</w:t>
        </w:r>
      </w:hyperlink>
      <w:r w:rsidRPr="000D16CF">
        <w:rPr>
          <w:rFonts w:ascii="Times New Roman"/>
        </w:rPr>
        <w:t>。</w:t>
      </w:r>
    </w:p>
    <w:p w14:paraId="21D19EA8" w14:textId="77777777" w:rsidR="00D121FC" w:rsidRPr="000D16CF" w:rsidRDefault="00D121FC">
      <w:pPr>
        <w:pStyle w:val="afffff7"/>
        <w:ind w:firstLine="420"/>
        <w:rPr>
          <w:rFonts w:ascii="Times New Roman"/>
        </w:rPr>
        <w:sectPr w:rsidR="00D121FC" w:rsidRPr="000D16CF">
          <w:pgSz w:w="11906" w:h="16838"/>
          <w:pgMar w:top="1928" w:right="1134" w:bottom="1134" w:left="1134" w:header="1418" w:footer="1134" w:gutter="284"/>
          <w:pgNumType w:fmt="upperRoman"/>
          <w:cols w:space="425"/>
          <w:formProt w:val="0"/>
          <w:docGrid w:type="lines" w:linePitch="312"/>
        </w:sectPr>
      </w:pPr>
    </w:p>
    <w:p w14:paraId="6F7D944A" w14:textId="0E6511D5" w:rsidR="00D121FC" w:rsidRPr="000D16CF" w:rsidRDefault="00D121FC" w:rsidP="00D121FC">
      <w:pPr>
        <w:pStyle w:val="a6"/>
        <w:spacing w:before="900" w:after="468"/>
        <w:rPr>
          <w:rFonts w:ascii="Times New Roman"/>
          <w:spacing w:val="320"/>
        </w:rPr>
      </w:pPr>
      <w:bookmarkStart w:id="15" w:name="_Toc207614554"/>
      <w:r w:rsidRPr="000D16CF">
        <w:rPr>
          <w:rFonts w:ascii="Times New Roman"/>
          <w:spacing w:val="320"/>
        </w:rPr>
        <w:lastRenderedPageBreak/>
        <w:t>引言</w:t>
      </w:r>
      <w:bookmarkEnd w:id="15"/>
    </w:p>
    <w:p w14:paraId="4DFE83FD" w14:textId="77777777" w:rsidR="00CB4922" w:rsidRPr="000D16CF" w:rsidRDefault="00CB4922" w:rsidP="00D121FC">
      <w:pPr>
        <w:pStyle w:val="afffff7"/>
        <w:ind w:firstLine="420"/>
        <w:rPr>
          <w:rFonts w:ascii="Times New Roman"/>
        </w:rPr>
      </w:pPr>
      <w:r w:rsidRPr="000D16CF">
        <w:rPr>
          <w:rFonts w:ascii="Times New Roman"/>
        </w:rPr>
        <w:t>我国果园土壤管理长期以来多采用清耕模式，但清耕容易造成土壤板结、有机质含量下降、生态环境恶化，进而加剧水土流失，降低肥水利用率。在前期多年试验研究的基础上，通过本文件的制定，推广果园生草栽培模式，结合猕猴桃园的立地条件和树体特性，合理选择草种并科学安排茬口，可有效提升土壤有机质水平，改善土壤结构与肥力，优化果园生态环境，减少化肥和农药投入，从而保障猕猴桃产量与品质的稳步提升，实现猕猴桃产业的绿色、高效和可持续发展。</w:t>
      </w:r>
    </w:p>
    <w:p w14:paraId="4BFFDA2F" w14:textId="727357DC" w:rsidR="00D121FC" w:rsidRPr="000D16CF" w:rsidRDefault="00D121FC" w:rsidP="00D121FC">
      <w:pPr>
        <w:pStyle w:val="afffff7"/>
        <w:ind w:firstLine="420"/>
        <w:rPr>
          <w:rFonts w:ascii="Times New Roman"/>
        </w:rPr>
      </w:pPr>
      <w:r w:rsidRPr="000D16CF">
        <w:rPr>
          <w:rFonts w:ascii="Times New Roman"/>
        </w:rPr>
        <w:t>DB42/T 1759</w:t>
      </w:r>
      <w:r w:rsidRPr="000D16CF">
        <w:rPr>
          <w:rFonts w:ascii="Times New Roman"/>
        </w:rPr>
        <w:t>拟由以下部分构成，具体如下：</w:t>
      </w:r>
    </w:p>
    <w:p w14:paraId="06759FD8" w14:textId="77777777" w:rsidR="00D121FC" w:rsidRPr="000D16CF" w:rsidRDefault="00D121FC" w:rsidP="00D121FC">
      <w:pPr>
        <w:pStyle w:val="afffff7"/>
        <w:ind w:firstLine="420"/>
        <w:rPr>
          <w:rFonts w:ascii="Times New Roman"/>
        </w:rPr>
      </w:pPr>
      <w:r w:rsidRPr="000D16CF">
        <w:rPr>
          <w:rFonts w:ascii="Times New Roman"/>
        </w:rPr>
        <w:t>——</w:t>
      </w:r>
      <w:r w:rsidRPr="000D16CF">
        <w:rPr>
          <w:rFonts w:ascii="Times New Roman"/>
        </w:rPr>
        <w:t>第</w:t>
      </w:r>
      <w:r w:rsidRPr="000D16CF">
        <w:rPr>
          <w:rFonts w:ascii="Times New Roman"/>
        </w:rPr>
        <w:t>1</w:t>
      </w:r>
      <w:r w:rsidRPr="000D16CF">
        <w:rPr>
          <w:rFonts w:ascii="Times New Roman"/>
        </w:rPr>
        <w:t>部分：梨园。目的在于规范湖北省梨园生草栽培管理技术，增强本产区梨果品质量和市场</w:t>
      </w:r>
      <w:r w:rsidRPr="000D16CF">
        <w:rPr>
          <w:rFonts w:ascii="Times New Roman"/>
        </w:rPr>
        <w:t xml:space="preserve"> </w:t>
      </w:r>
      <w:r w:rsidRPr="000D16CF">
        <w:rPr>
          <w:rFonts w:ascii="Times New Roman"/>
        </w:rPr>
        <w:t>竞争力，增加农民收益，促进农业可持续发展。</w:t>
      </w:r>
      <w:r w:rsidRPr="000D16CF">
        <w:rPr>
          <w:rFonts w:ascii="Times New Roman"/>
        </w:rPr>
        <w:t xml:space="preserve"> </w:t>
      </w:r>
    </w:p>
    <w:p w14:paraId="7FFBF244" w14:textId="7AFAE6CF" w:rsidR="00D121FC" w:rsidRPr="000D16CF" w:rsidRDefault="00D121FC" w:rsidP="00D121FC">
      <w:pPr>
        <w:pStyle w:val="afffff7"/>
        <w:ind w:firstLine="420"/>
        <w:rPr>
          <w:rFonts w:ascii="Times New Roman"/>
        </w:rPr>
      </w:pPr>
      <w:r w:rsidRPr="000D16CF">
        <w:rPr>
          <w:rFonts w:ascii="Times New Roman"/>
        </w:rPr>
        <w:t>——</w:t>
      </w:r>
      <w:r w:rsidRPr="000D16CF">
        <w:rPr>
          <w:rFonts w:ascii="Times New Roman"/>
        </w:rPr>
        <w:t>第</w:t>
      </w:r>
      <w:r w:rsidRPr="000D16CF">
        <w:rPr>
          <w:rFonts w:ascii="Times New Roman"/>
        </w:rPr>
        <w:t>2</w:t>
      </w:r>
      <w:r w:rsidRPr="000D16CF">
        <w:rPr>
          <w:rFonts w:ascii="Times New Roman"/>
        </w:rPr>
        <w:t>部分：桃园。目的在于规范湖北省桃园生草栽培管理技术，增强本产区桃果品质量和市场</w:t>
      </w:r>
      <w:r w:rsidRPr="000D16CF">
        <w:rPr>
          <w:rFonts w:ascii="Times New Roman"/>
        </w:rPr>
        <w:t xml:space="preserve"> </w:t>
      </w:r>
      <w:r w:rsidRPr="000D16CF">
        <w:rPr>
          <w:rFonts w:ascii="Times New Roman"/>
        </w:rPr>
        <w:t>竞争力，增加农民收益，促进农业可持续发展。</w:t>
      </w:r>
    </w:p>
    <w:p w14:paraId="53FC9652" w14:textId="705DAD0B" w:rsidR="00D121FC" w:rsidRPr="000D16CF" w:rsidRDefault="00D121FC" w:rsidP="00D121FC">
      <w:pPr>
        <w:pStyle w:val="afffff7"/>
        <w:ind w:firstLine="420"/>
        <w:rPr>
          <w:rFonts w:ascii="Times New Roman"/>
        </w:rPr>
      </w:pPr>
      <w:r w:rsidRPr="000D16CF">
        <w:rPr>
          <w:rFonts w:ascii="Times New Roman"/>
        </w:rPr>
        <w:t>——</w:t>
      </w:r>
      <w:r w:rsidRPr="000D16CF">
        <w:rPr>
          <w:rFonts w:ascii="Times New Roman"/>
        </w:rPr>
        <w:t>第</w:t>
      </w:r>
      <w:r w:rsidRPr="000D16CF">
        <w:rPr>
          <w:rFonts w:ascii="Times New Roman"/>
        </w:rPr>
        <w:t>3</w:t>
      </w:r>
      <w:r w:rsidRPr="000D16CF">
        <w:rPr>
          <w:rFonts w:ascii="Times New Roman"/>
        </w:rPr>
        <w:t>部分：猕猴桃园。目的在于规范湖北省猕猴桃园生草栽培管理技术，增强本产区猕猴桃果品质量和市场</w:t>
      </w:r>
      <w:r w:rsidRPr="000D16CF">
        <w:rPr>
          <w:rFonts w:ascii="Times New Roman"/>
        </w:rPr>
        <w:t xml:space="preserve"> </w:t>
      </w:r>
      <w:r w:rsidRPr="000D16CF">
        <w:rPr>
          <w:rFonts w:ascii="Times New Roman"/>
        </w:rPr>
        <w:t>竞争力，增加农民收益，促进农业可持续发展。</w:t>
      </w:r>
      <w:r w:rsidRPr="000D16CF">
        <w:rPr>
          <w:rFonts w:ascii="Times New Roman"/>
        </w:rPr>
        <w:t xml:space="preserve"> </w:t>
      </w:r>
    </w:p>
    <w:p w14:paraId="3B4C1949" w14:textId="77777777" w:rsidR="00D121FC" w:rsidRPr="000D16CF" w:rsidRDefault="00D121FC" w:rsidP="00D121FC">
      <w:pPr>
        <w:pStyle w:val="afffff7"/>
        <w:ind w:firstLine="420"/>
        <w:rPr>
          <w:rFonts w:ascii="Times New Roman"/>
        </w:rPr>
      </w:pPr>
      <w:r w:rsidRPr="000D16CF">
        <w:rPr>
          <w:rFonts w:ascii="Times New Roman"/>
        </w:rPr>
        <w:t>本文件为系列文件，目的是针对不同果树种类各自不同的特点，针对性提出相应的果园生草栽培技</w:t>
      </w:r>
    </w:p>
    <w:p w14:paraId="033A2201" w14:textId="7172D790" w:rsidR="00D121FC" w:rsidRPr="000D16CF" w:rsidRDefault="00D121FC" w:rsidP="00D121FC">
      <w:pPr>
        <w:pStyle w:val="afffff7"/>
        <w:ind w:firstLine="420"/>
        <w:rPr>
          <w:rFonts w:ascii="Times New Roman"/>
        </w:rPr>
      </w:pPr>
      <w:r w:rsidRPr="000D16CF">
        <w:rPr>
          <w:rFonts w:ascii="Times New Roman"/>
        </w:rPr>
        <w:t>术要求，之后涉及不同果树园区生草的文件，归为本文件的不同部分。</w:t>
      </w:r>
      <w:r w:rsidRPr="000D16CF">
        <w:rPr>
          <w:rFonts w:ascii="Times New Roman"/>
        </w:rPr>
        <w:t xml:space="preserve"> </w:t>
      </w:r>
      <w:r w:rsidRPr="000D16CF">
        <w:rPr>
          <w:rFonts w:ascii="Times New Roman"/>
        </w:rPr>
        <w:cr/>
      </w:r>
    </w:p>
    <w:p w14:paraId="64F69FB3" w14:textId="77777777" w:rsidR="00D121FC" w:rsidRPr="000D16CF" w:rsidRDefault="00D121FC">
      <w:pPr>
        <w:pStyle w:val="afffff7"/>
        <w:ind w:firstLine="420"/>
        <w:rPr>
          <w:rFonts w:ascii="Times New Roman"/>
        </w:rPr>
      </w:pPr>
    </w:p>
    <w:p w14:paraId="78145BC2" w14:textId="77777777" w:rsidR="0059132C" w:rsidRPr="000D16CF" w:rsidRDefault="0059132C">
      <w:pPr>
        <w:pStyle w:val="afffff7"/>
        <w:ind w:firstLine="420"/>
        <w:rPr>
          <w:rFonts w:ascii="Times New Roman"/>
        </w:rPr>
      </w:pPr>
    </w:p>
    <w:p w14:paraId="4011231A" w14:textId="77777777" w:rsidR="0059132C" w:rsidRPr="000D16CF" w:rsidRDefault="0059132C">
      <w:pPr>
        <w:pStyle w:val="afffff7"/>
        <w:ind w:firstLine="420"/>
        <w:rPr>
          <w:rFonts w:ascii="Times New Roman"/>
        </w:rPr>
        <w:sectPr w:rsidR="0059132C" w:rsidRPr="000D16CF">
          <w:pgSz w:w="11906" w:h="16838"/>
          <w:pgMar w:top="1928" w:right="1134" w:bottom="1134" w:left="1134" w:header="1418" w:footer="1134" w:gutter="284"/>
          <w:pgNumType w:fmt="upperRoman"/>
          <w:cols w:space="425"/>
          <w:formProt w:val="0"/>
          <w:docGrid w:type="lines" w:linePitch="312"/>
        </w:sectPr>
      </w:pPr>
    </w:p>
    <w:p w14:paraId="6C7C7F93" w14:textId="77777777" w:rsidR="0059132C" w:rsidRPr="000D16CF" w:rsidRDefault="0059132C">
      <w:pPr>
        <w:spacing w:line="20" w:lineRule="exact"/>
        <w:jc w:val="center"/>
        <w:rPr>
          <w:rFonts w:ascii="Times New Roman" w:eastAsia="黑体" w:hAnsi="Times New Roman"/>
          <w:sz w:val="32"/>
          <w:szCs w:val="32"/>
        </w:rPr>
      </w:pPr>
      <w:bookmarkStart w:id="16" w:name="BookMark4"/>
      <w:bookmarkEnd w:id="14"/>
    </w:p>
    <w:p w14:paraId="7F371027" w14:textId="77777777" w:rsidR="0059132C" w:rsidRPr="000D16CF" w:rsidRDefault="0059132C">
      <w:pPr>
        <w:spacing w:line="20" w:lineRule="exact"/>
        <w:jc w:val="center"/>
        <w:rPr>
          <w:rFonts w:ascii="Times New Roman" w:eastAsia="黑体" w:hAnsi="Times New Roman"/>
          <w:sz w:val="32"/>
          <w:szCs w:val="32"/>
        </w:rPr>
      </w:pPr>
    </w:p>
    <w:bookmarkStart w:id="17" w:name="NEW_STAND_NAME" w:displacedByCustomXml="next"/>
    <w:sdt>
      <w:sdtPr>
        <w:rPr>
          <w:rFonts w:ascii="Times New Roman" w:hAnsi="Times New Roman"/>
        </w:rPr>
        <w:tag w:val="NEW_STAND_NAME"/>
        <w:id w:val="595910757"/>
        <w:lock w:val="sdtLocked"/>
        <w:placeholder>
          <w:docPart w:val="3D5E292842A14FF6A87EF7B53F584A6D"/>
        </w:placeholder>
      </w:sdtPr>
      <w:sdtContent>
        <w:p w14:paraId="7E739BC7" w14:textId="332A8ACF" w:rsidR="0059132C" w:rsidRPr="000D16CF" w:rsidRDefault="00C54F0B">
          <w:pPr>
            <w:pStyle w:val="afffffffffa"/>
            <w:spacing w:beforeLines="1" w:before="3" w:afterLines="220" w:after="686"/>
            <w:rPr>
              <w:rFonts w:ascii="Times New Roman" w:hAnsi="Times New Roman"/>
            </w:rPr>
          </w:pPr>
          <w:r w:rsidRPr="000D16CF">
            <w:rPr>
              <w:rFonts w:ascii="Times New Roman" w:hAnsi="Times New Roman"/>
            </w:rPr>
            <w:t>生草</w:t>
          </w:r>
          <w:r w:rsidR="00CB4922" w:rsidRPr="000D16CF">
            <w:rPr>
              <w:rFonts w:ascii="Times New Roman" w:hAnsi="Times New Roman"/>
            </w:rPr>
            <w:t>栽培</w:t>
          </w:r>
          <w:r w:rsidR="001C276C" w:rsidRPr="000D16CF">
            <w:rPr>
              <w:rFonts w:ascii="Times New Roman" w:hAnsi="Times New Roman"/>
            </w:rPr>
            <w:t>技术规程</w:t>
          </w:r>
          <w:r w:rsidR="00CB4922" w:rsidRPr="000D16CF">
            <w:rPr>
              <w:rFonts w:ascii="Times New Roman" w:hAnsi="Times New Roman"/>
            </w:rPr>
            <w:t xml:space="preserve"> </w:t>
          </w:r>
          <w:r w:rsidR="00CB4922" w:rsidRPr="000D16CF">
            <w:rPr>
              <w:rFonts w:ascii="Times New Roman" w:hAnsi="Times New Roman"/>
            </w:rPr>
            <w:t>第</w:t>
          </w:r>
          <w:r w:rsidR="00CB4922" w:rsidRPr="000D16CF">
            <w:rPr>
              <w:rFonts w:ascii="Times New Roman" w:hAnsi="Times New Roman"/>
            </w:rPr>
            <w:t>3</w:t>
          </w:r>
          <w:r w:rsidR="00CB4922" w:rsidRPr="000D16CF">
            <w:rPr>
              <w:rFonts w:ascii="Times New Roman" w:hAnsi="Times New Roman"/>
            </w:rPr>
            <w:t>部分：猕猴桃园</w:t>
          </w:r>
        </w:p>
      </w:sdtContent>
    </w:sdt>
    <w:p w14:paraId="342C2BFC" w14:textId="77777777" w:rsidR="0059132C" w:rsidRPr="000D16CF" w:rsidRDefault="00000000">
      <w:pPr>
        <w:pStyle w:val="affc"/>
        <w:spacing w:before="312" w:after="312"/>
        <w:rPr>
          <w:rFonts w:ascii="Times New Roman"/>
        </w:rPr>
      </w:pPr>
      <w:bookmarkStart w:id="18" w:name="_Toc17233325"/>
      <w:bookmarkStart w:id="19" w:name="_Toc26986771"/>
      <w:bookmarkStart w:id="20" w:name="_Toc24884218"/>
      <w:bookmarkStart w:id="21" w:name="_Toc26648465"/>
      <w:bookmarkStart w:id="22" w:name="_Toc26986530"/>
      <w:bookmarkStart w:id="23" w:name="_Toc17233333"/>
      <w:bookmarkStart w:id="24" w:name="_Toc97191423"/>
      <w:bookmarkStart w:id="25" w:name="_Toc24884211"/>
      <w:bookmarkStart w:id="26" w:name="_Toc26718930"/>
      <w:bookmarkStart w:id="27" w:name="_Toc207614555"/>
      <w:bookmarkEnd w:id="17"/>
      <w:r w:rsidRPr="000D16CF">
        <w:rPr>
          <w:rFonts w:ascii="Times New Roman"/>
        </w:rPr>
        <w:t>范围</w:t>
      </w:r>
      <w:bookmarkEnd w:id="18"/>
      <w:bookmarkEnd w:id="19"/>
      <w:bookmarkEnd w:id="20"/>
      <w:bookmarkEnd w:id="21"/>
      <w:bookmarkEnd w:id="22"/>
      <w:bookmarkEnd w:id="23"/>
      <w:bookmarkEnd w:id="24"/>
      <w:bookmarkEnd w:id="25"/>
      <w:bookmarkEnd w:id="26"/>
      <w:bookmarkEnd w:id="27"/>
    </w:p>
    <w:p w14:paraId="1DA044C8" w14:textId="4FCCF091" w:rsidR="0059132C" w:rsidRPr="000D16CF" w:rsidRDefault="00000000">
      <w:pPr>
        <w:pStyle w:val="afffff7"/>
        <w:ind w:firstLine="420"/>
        <w:rPr>
          <w:rFonts w:ascii="Times New Roman"/>
        </w:rPr>
      </w:pPr>
      <w:bookmarkStart w:id="28" w:name="_Toc24884219"/>
      <w:bookmarkStart w:id="29" w:name="_Toc17233334"/>
      <w:bookmarkStart w:id="30" w:name="_Toc24884212"/>
      <w:bookmarkStart w:id="31" w:name="_Toc17233326"/>
      <w:bookmarkStart w:id="32" w:name="_Toc26648466"/>
      <w:r w:rsidRPr="000D16CF">
        <w:rPr>
          <w:rFonts w:ascii="Times New Roman"/>
        </w:rPr>
        <w:t>本文件规定了</w:t>
      </w:r>
      <w:r w:rsidR="00CD6DF5" w:rsidRPr="000D16CF">
        <w:rPr>
          <w:rFonts w:ascii="Times New Roman"/>
        </w:rPr>
        <w:t>猕猴桃园生草</w:t>
      </w:r>
      <w:r w:rsidRPr="000D16CF">
        <w:rPr>
          <w:rFonts w:ascii="Times New Roman"/>
        </w:rPr>
        <w:t>的术语和定义、</w:t>
      </w:r>
      <w:r w:rsidR="00933C25" w:rsidRPr="000D16CF">
        <w:rPr>
          <w:rFonts w:ascii="Times New Roman"/>
        </w:rPr>
        <w:t>草种选择</w:t>
      </w:r>
      <w:r w:rsidR="00FF61BE" w:rsidRPr="000D16CF">
        <w:rPr>
          <w:rFonts w:ascii="Times New Roman"/>
        </w:rPr>
        <w:t>、生草方式</w:t>
      </w:r>
      <w:r w:rsidRPr="000D16CF">
        <w:rPr>
          <w:rFonts w:ascii="Times New Roman"/>
        </w:rPr>
        <w:t>、</w:t>
      </w:r>
      <w:r w:rsidR="00933C25" w:rsidRPr="000D16CF">
        <w:rPr>
          <w:rFonts w:ascii="Times New Roman"/>
        </w:rPr>
        <w:t>播</w:t>
      </w:r>
      <w:r w:rsidR="00FF61BE" w:rsidRPr="000D16CF">
        <w:rPr>
          <w:rFonts w:ascii="Times New Roman"/>
        </w:rPr>
        <w:t>种技术</w:t>
      </w:r>
      <w:r w:rsidR="008B7A4C">
        <w:rPr>
          <w:rFonts w:ascii="Times New Roman" w:hint="eastAsia"/>
        </w:rPr>
        <w:t>及</w:t>
      </w:r>
      <w:r w:rsidR="00FF61BE" w:rsidRPr="000D16CF">
        <w:rPr>
          <w:rFonts w:ascii="Times New Roman"/>
        </w:rPr>
        <w:t>草地</w:t>
      </w:r>
      <w:r w:rsidR="00933C25" w:rsidRPr="000D16CF">
        <w:rPr>
          <w:rFonts w:ascii="Times New Roman"/>
        </w:rPr>
        <w:t>管理</w:t>
      </w:r>
      <w:r w:rsidRPr="000D16CF">
        <w:rPr>
          <w:rFonts w:ascii="Times New Roman"/>
        </w:rPr>
        <w:t>。</w:t>
      </w:r>
    </w:p>
    <w:p w14:paraId="287B6527" w14:textId="022A2AEC" w:rsidR="0059132C" w:rsidRPr="000D16CF" w:rsidRDefault="00000000">
      <w:pPr>
        <w:pStyle w:val="afffff7"/>
        <w:ind w:firstLine="420"/>
        <w:rPr>
          <w:rFonts w:ascii="Times New Roman"/>
        </w:rPr>
      </w:pPr>
      <w:r w:rsidRPr="000D16CF">
        <w:rPr>
          <w:rFonts w:ascii="Times New Roman"/>
        </w:rPr>
        <w:t>本文件适用于湖北省</w:t>
      </w:r>
      <w:r w:rsidR="00421CA7" w:rsidRPr="000D16CF">
        <w:rPr>
          <w:rFonts w:ascii="Times New Roman"/>
        </w:rPr>
        <w:t>猕猴桃产区</w:t>
      </w:r>
      <w:r w:rsidR="008B7A4C">
        <w:rPr>
          <w:rFonts w:ascii="Times New Roman" w:hint="eastAsia"/>
        </w:rPr>
        <w:t>的果园</w:t>
      </w:r>
      <w:r w:rsidR="00421CA7" w:rsidRPr="000D16CF">
        <w:rPr>
          <w:rFonts w:ascii="Times New Roman"/>
        </w:rPr>
        <w:t>生草栽培管理</w:t>
      </w:r>
      <w:r w:rsidR="0039465E">
        <w:rPr>
          <w:rFonts w:ascii="Times New Roman" w:hint="eastAsia"/>
        </w:rPr>
        <w:t>，</w:t>
      </w:r>
      <w:r w:rsidR="0039465E" w:rsidRPr="0039465E">
        <w:rPr>
          <w:rFonts w:ascii="Times New Roman" w:hint="eastAsia"/>
        </w:rPr>
        <w:t>长江流域其他地区可参考应用。</w:t>
      </w:r>
    </w:p>
    <w:p w14:paraId="20E4615C" w14:textId="77777777" w:rsidR="0059132C" w:rsidRPr="000D16CF" w:rsidRDefault="00000000">
      <w:pPr>
        <w:pStyle w:val="affc"/>
        <w:spacing w:before="312" w:after="312"/>
        <w:rPr>
          <w:rFonts w:ascii="Times New Roman"/>
        </w:rPr>
      </w:pPr>
      <w:bookmarkStart w:id="33" w:name="_Toc26718931"/>
      <w:bookmarkStart w:id="34" w:name="_Toc26986772"/>
      <w:bookmarkStart w:id="35" w:name="_Toc97191424"/>
      <w:bookmarkStart w:id="36" w:name="_Toc26986531"/>
      <w:bookmarkStart w:id="37" w:name="_Toc207614556"/>
      <w:r w:rsidRPr="000D16CF">
        <w:rPr>
          <w:rFonts w:ascii="Times New Roman"/>
        </w:rPr>
        <w:t>规范性引用文件</w:t>
      </w:r>
      <w:bookmarkEnd w:id="28"/>
      <w:bookmarkEnd w:id="29"/>
      <w:bookmarkEnd w:id="30"/>
      <w:bookmarkEnd w:id="31"/>
      <w:bookmarkEnd w:id="32"/>
      <w:bookmarkEnd w:id="33"/>
      <w:bookmarkEnd w:id="34"/>
      <w:bookmarkEnd w:id="35"/>
      <w:bookmarkEnd w:id="36"/>
      <w:bookmarkEnd w:id="37"/>
    </w:p>
    <w:sdt>
      <w:sdtPr>
        <w:rPr>
          <w:rFonts w:ascii="Times New Roman"/>
        </w:rPr>
        <w:id w:val="715848253"/>
        <w:placeholder>
          <w:docPart w:val="8E05FD43B55C44F4BD405A6B18587DC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477D83E" w14:textId="77777777" w:rsidR="0059132C" w:rsidRPr="000D16CF" w:rsidRDefault="00000000">
          <w:pPr>
            <w:pStyle w:val="afffff7"/>
            <w:ind w:firstLine="420"/>
            <w:rPr>
              <w:rFonts w:ascii="Times New Roman"/>
            </w:rPr>
          </w:pPr>
          <w:r w:rsidRPr="000D16CF">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350F0DE" w14:textId="77777777" w:rsidR="00CD6DF5" w:rsidRPr="000D16CF" w:rsidRDefault="00CD6DF5" w:rsidP="00CD6DF5">
      <w:pPr>
        <w:pStyle w:val="afffff7"/>
        <w:ind w:firstLine="420"/>
        <w:rPr>
          <w:rFonts w:ascii="Times New Roman"/>
        </w:rPr>
      </w:pPr>
      <w:r w:rsidRPr="000D16CF">
        <w:rPr>
          <w:rFonts w:ascii="Times New Roman"/>
        </w:rPr>
        <w:t xml:space="preserve">GB 6141-2008 </w:t>
      </w:r>
      <w:r w:rsidRPr="000D16CF">
        <w:rPr>
          <w:rFonts w:ascii="Times New Roman"/>
        </w:rPr>
        <w:t>豆科草种子质量分级</w:t>
      </w:r>
    </w:p>
    <w:p w14:paraId="43355468" w14:textId="0D68F132" w:rsidR="00CD6DF5" w:rsidRPr="000D16CF" w:rsidRDefault="00CD6DF5" w:rsidP="00CD6DF5">
      <w:pPr>
        <w:pStyle w:val="afffff7"/>
        <w:ind w:firstLine="420"/>
        <w:rPr>
          <w:rFonts w:ascii="Times New Roman"/>
        </w:rPr>
      </w:pPr>
      <w:r w:rsidRPr="000D16CF">
        <w:rPr>
          <w:rFonts w:ascii="Times New Roman"/>
        </w:rPr>
        <w:t>GB 6142-2008</w:t>
      </w:r>
      <w:r w:rsidR="0016404A" w:rsidRPr="000D16CF">
        <w:rPr>
          <w:rFonts w:ascii="Times New Roman"/>
        </w:rPr>
        <w:t xml:space="preserve"> </w:t>
      </w:r>
      <w:r w:rsidRPr="000D16CF">
        <w:rPr>
          <w:rFonts w:ascii="Times New Roman"/>
        </w:rPr>
        <w:t>禾本科草种子质量分级</w:t>
      </w:r>
    </w:p>
    <w:p w14:paraId="372B7CDE" w14:textId="77EBEA3A" w:rsidR="004A393D" w:rsidRPr="000D16CF" w:rsidRDefault="004A393D" w:rsidP="00CD6DF5">
      <w:pPr>
        <w:pStyle w:val="afffff7"/>
        <w:ind w:firstLine="420"/>
        <w:rPr>
          <w:rFonts w:ascii="Times New Roman"/>
        </w:rPr>
      </w:pPr>
      <w:r w:rsidRPr="000D16CF">
        <w:rPr>
          <w:rFonts w:ascii="Times New Roman"/>
        </w:rPr>
        <w:t xml:space="preserve">T/ZNZ107—2022 </w:t>
      </w:r>
      <w:r w:rsidRPr="000D16CF">
        <w:rPr>
          <w:rFonts w:ascii="Times New Roman"/>
        </w:rPr>
        <w:t>猕猴桃生产技术规范</w:t>
      </w:r>
    </w:p>
    <w:p w14:paraId="2A1B13B9" w14:textId="73F461E4" w:rsidR="004A393D" w:rsidRPr="000D16CF" w:rsidRDefault="00A3298E" w:rsidP="00CD6DF5">
      <w:pPr>
        <w:pStyle w:val="afffff7"/>
        <w:ind w:firstLine="420"/>
        <w:rPr>
          <w:rFonts w:ascii="Times New Roman"/>
        </w:rPr>
      </w:pPr>
      <w:r w:rsidRPr="00A3298E">
        <w:rPr>
          <w:rFonts w:ascii="Times New Roman"/>
        </w:rPr>
        <w:t>GB/T 8321</w:t>
      </w:r>
      <w:r w:rsidRPr="00A3298E">
        <w:rPr>
          <w:rFonts w:ascii="Times New Roman" w:hint="eastAsia"/>
        </w:rPr>
        <w:t>（所有部分）农药合理使用准则</w:t>
      </w:r>
    </w:p>
    <w:p w14:paraId="5D1D2C0F" w14:textId="46F05C65" w:rsidR="00CD6DF5" w:rsidRDefault="00CD6DF5" w:rsidP="00CD6DF5">
      <w:pPr>
        <w:pStyle w:val="afffff7"/>
        <w:ind w:firstLine="420"/>
        <w:rPr>
          <w:rFonts w:ascii="Times New Roman"/>
        </w:rPr>
      </w:pPr>
      <w:r w:rsidRPr="000D16CF">
        <w:rPr>
          <w:rFonts w:ascii="Times New Roman"/>
        </w:rPr>
        <w:t xml:space="preserve">NY/T </w:t>
      </w:r>
      <w:r w:rsidR="004A393D" w:rsidRPr="000D16CF">
        <w:rPr>
          <w:rFonts w:ascii="Times New Roman"/>
        </w:rPr>
        <w:t>393</w:t>
      </w:r>
      <w:r w:rsidR="0016404A" w:rsidRPr="000D16CF">
        <w:rPr>
          <w:rFonts w:ascii="Times New Roman"/>
        </w:rPr>
        <w:t xml:space="preserve"> </w:t>
      </w:r>
      <w:r w:rsidR="004A393D" w:rsidRPr="000D16CF">
        <w:rPr>
          <w:rFonts w:ascii="Times New Roman"/>
        </w:rPr>
        <w:t>绿色食品农药使用通则</w:t>
      </w:r>
    </w:p>
    <w:p w14:paraId="52B5972C" w14:textId="756C0C7D" w:rsidR="00E3793A" w:rsidRDefault="00E3793A" w:rsidP="00CD6DF5">
      <w:pPr>
        <w:pStyle w:val="afffff7"/>
        <w:ind w:firstLine="420"/>
        <w:rPr>
          <w:rFonts w:ascii="Times New Roman"/>
        </w:rPr>
      </w:pPr>
      <w:r>
        <w:rPr>
          <w:rFonts w:ascii="Times New Roman" w:hint="eastAsia"/>
        </w:rPr>
        <w:t xml:space="preserve">NY/T 496-2010 </w:t>
      </w:r>
      <w:r>
        <w:rPr>
          <w:rFonts w:ascii="Times New Roman" w:hint="eastAsia"/>
        </w:rPr>
        <w:t>肥料合理施用准则</w:t>
      </w:r>
      <w:r>
        <w:rPr>
          <w:rFonts w:ascii="Times New Roman" w:hint="eastAsia"/>
        </w:rPr>
        <w:t xml:space="preserve"> </w:t>
      </w:r>
      <w:r>
        <w:rPr>
          <w:rFonts w:ascii="Times New Roman" w:hint="eastAsia"/>
        </w:rPr>
        <w:t>通则</w:t>
      </w:r>
    </w:p>
    <w:p w14:paraId="48269330" w14:textId="7EFF259A" w:rsidR="0059132C" w:rsidRPr="000D16CF" w:rsidRDefault="00000000">
      <w:pPr>
        <w:pStyle w:val="affc"/>
        <w:spacing w:before="312" w:after="312"/>
        <w:rPr>
          <w:rFonts w:ascii="Times New Roman"/>
        </w:rPr>
      </w:pPr>
      <w:bookmarkStart w:id="38" w:name="_Toc97191425"/>
      <w:bookmarkStart w:id="39" w:name="_Toc207614557"/>
      <w:r w:rsidRPr="000D16CF">
        <w:rPr>
          <w:rFonts w:ascii="Times New Roman"/>
          <w:szCs w:val="21"/>
        </w:rPr>
        <w:t>术语和定义</w:t>
      </w:r>
      <w:bookmarkEnd w:id="38"/>
      <w:bookmarkEnd w:id="39"/>
    </w:p>
    <w:bookmarkStart w:id="40" w:name="_Toc26986532" w:displacedByCustomXml="next"/>
    <w:bookmarkEnd w:id="40" w:displacedByCustomXml="next"/>
    <w:sdt>
      <w:sdtPr>
        <w:rPr>
          <w:rFonts w:ascii="Times New Roman"/>
        </w:rPr>
        <w:id w:val="-1909835108"/>
        <w:placeholder>
          <w:docPart w:val="8E745B7C1AA64C63B79B4B36F1632AC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AE9653E" w14:textId="610B5A93" w:rsidR="0059132C" w:rsidRPr="000D16CF" w:rsidRDefault="00421CA7">
          <w:pPr>
            <w:pStyle w:val="afffff7"/>
            <w:ind w:firstLine="420"/>
            <w:rPr>
              <w:rFonts w:ascii="Times New Roman"/>
            </w:rPr>
          </w:pPr>
          <w:r w:rsidRPr="000D16CF">
            <w:rPr>
              <w:rFonts w:ascii="Times New Roman"/>
            </w:rPr>
            <w:t>下列术语和定义适用于本文件。</w:t>
          </w:r>
        </w:p>
      </w:sdtContent>
    </w:sdt>
    <w:p w14:paraId="2B0CE12C" w14:textId="523A2B0B" w:rsidR="00421CA7" w:rsidRPr="008B7A4C" w:rsidRDefault="00421CA7" w:rsidP="008B7A4C">
      <w:pPr>
        <w:pStyle w:val="affd"/>
        <w:spacing w:before="156" w:after="156"/>
        <w:ind w:left="0"/>
        <w:rPr>
          <w:rFonts w:hAnsi="黑体" w:hint="eastAsia"/>
        </w:rPr>
      </w:pPr>
      <w:bookmarkStart w:id="41" w:name="_Toc207614558"/>
      <w:r w:rsidRPr="008B7A4C">
        <w:rPr>
          <w:rFonts w:hAnsi="黑体"/>
        </w:rPr>
        <w:t>果园生草 Orchard Cover Cropping</w:t>
      </w:r>
      <w:bookmarkEnd w:id="41"/>
      <w:r w:rsidRPr="008B7A4C">
        <w:rPr>
          <w:rFonts w:hAnsi="黑体"/>
        </w:rPr>
        <w:t xml:space="preserve"> </w:t>
      </w:r>
    </w:p>
    <w:p w14:paraId="70B01766" w14:textId="581DFBAA" w:rsidR="00421CA7" w:rsidRPr="000D16CF" w:rsidRDefault="00421CA7" w:rsidP="00421CA7">
      <w:pPr>
        <w:pStyle w:val="afffff7"/>
        <w:ind w:firstLine="420"/>
        <w:rPr>
          <w:rFonts w:ascii="Times New Roman"/>
        </w:rPr>
      </w:pPr>
      <w:r w:rsidRPr="000D16CF">
        <w:rPr>
          <w:rFonts w:ascii="Times New Roman"/>
        </w:rPr>
        <w:t>在果园行间或全园</w:t>
      </w:r>
      <w:r w:rsidR="008B7A4C">
        <w:rPr>
          <w:rFonts w:ascii="Times New Roman" w:hint="eastAsia"/>
        </w:rPr>
        <w:t>范围内</w:t>
      </w:r>
      <w:r w:rsidRPr="000D16CF">
        <w:rPr>
          <w:rFonts w:ascii="Times New Roman"/>
        </w:rPr>
        <w:t>种植或保留草本植被，以覆盖地表、改善土壤和生态环境的管理措施。</w:t>
      </w:r>
    </w:p>
    <w:p w14:paraId="648459E7" w14:textId="025EA1B7" w:rsidR="00421CA7" w:rsidRPr="008B7A4C" w:rsidRDefault="00421CA7" w:rsidP="008B7A4C">
      <w:pPr>
        <w:pStyle w:val="affd"/>
        <w:spacing w:before="156" w:after="156"/>
        <w:ind w:left="0"/>
        <w:rPr>
          <w:rFonts w:hAnsi="黑体" w:hint="eastAsia"/>
        </w:rPr>
      </w:pPr>
      <w:bookmarkStart w:id="42" w:name="_Toc207614559"/>
      <w:bookmarkStart w:id="43" w:name="_Toc89849309"/>
      <w:bookmarkStart w:id="44" w:name="_Toc474767157"/>
      <w:bookmarkStart w:id="45" w:name="_Toc89849348"/>
      <w:bookmarkStart w:id="46" w:name="_Toc381558171"/>
      <w:bookmarkStart w:id="47" w:name="_Toc381301003"/>
      <w:r w:rsidRPr="008B7A4C">
        <w:rPr>
          <w:rFonts w:hAnsi="黑体"/>
        </w:rPr>
        <w:t>人工生草 Artificial Cover Cropping</w:t>
      </w:r>
      <w:bookmarkEnd w:id="42"/>
    </w:p>
    <w:p w14:paraId="4479D4D9" w14:textId="5936AC39" w:rsidR="00421CA7" w:rsidRPr="000D16CF" w:rsidRDefault="006C457D" w:rsidP="00421CA7">
      <w:pPr>
        <w:spacing w:line="240" w:lineRule="auto"/>
        <w:ind w:firstLineChars="200" w:firstLine="420"/>
        <w:rPr>
          <w:rFonts w:ascii="Times New Roman" w:hAnsi="Times New Roman"/>
        </w:rPr>
      </w:pPr>
      <w:r w:rsidRPr="000D16CF">
        <w:rPr>
          <w:rFonts w:ascii="Times New Roman" w:hAnsi="Times New Roman"/>
        </w:rPr>
        <w:t>通过人工播种禾本科、豆科或其他适宜草种，</w:t>
      </w:r>
      <w:r w:rsidR="008B7A4C">
        <w:rPr>
          <w:rFonts w:ascii="Times New Roman" w:hAnsi="Times New Roman" w:hint="eastAsia"/>
        </w:rPr>
        <w:t>并进行管护的生草</w:t>
      </w:r>
      <w:r w:rsidRPr="000D16CF">
        <w:rPr>
          <w:rFonts w:ascii="Times New Roman" w:hAnsi="Times New Roman"/>
        </w:rPr>
        <w:t>方式。</w:t>
      </w:r>
    </w:p>
    <w:p w14:paraId="1A143763" w14:textId="1EB6C38A" w:rsidR="00421CA7" w:rsidRPr="008B7A4C" w:rsidRDefault="00421CA7" w:rsidP="008B7A4C">
      <w:pPr>
        <w:pStyle w:val="affd"/>
        <w:spacing w:before="156" w:after="156"/>
        <w:ind w:left="0"/>
        <w:rPr>
          <w:rFonts w:hAnsi="黑体" w:hint="eastAsia"/>
        </w:rPr>
      </w:pPr>
      <w:bookmarkStart w:id="48" w:name="_Toc207614560"/>
      <w:r w:rsidRPr="008B7A4C">
        <w:rPr>
          <w:rFonts w:hAnsi="黑体"/>
        </w:rPr>
        <w:t xml:space="preserve">自然生草 Natural </w:t>
      </w:r>
      <w:r w:rsidR="006C457D" w:rsidRPr="008B7A4C">
        <w:rPr>
          <w:rFonts w:hAnsi="黑体"/>
        </w:rPr>
        <w:t>C</w:t>
      </w:r>
      <w:r w:rsidRPr="008B7A4C">
        <w:rPr>
          <w:rFonts w:hAnsi="黑体"/>
        </w:rPr>
        <w:t xml:space="preserve">over </w:t>
      </w:r>
      <w:r w:rsidR="006C457D" w:rsidRPr="008B7A4C">
        <w:rPr>
          <w:rFonts w:hAnsi="黑体"/>
        </w:rPr>
        <w:t>C</w:t>
      </w:r>
      <w:r w:rsidRPr="008B7A4C">
        <w:rPr>
          <w:rFonts w:hAnsi="黑体"/>
        </w:rPr>
        <w:t>ropping</w:t>
      </w:r>
      <w:bookmarkEnd w:id="48"/>
    </w:p>
    <w:p w14:paraId="149DA14A" w14:textId="3A6D5511" w:rsidR="00421CA7" w:rsidRPr="000D16CF" w:rsidRDefault="00421CA7" w:rsidP="00421CA7">
      <w:pPr>
        <w:spacing w:line="240" w:lineRule="auto"/>
        <w:ind w:firstLineChars="200" w:firstLine="420"/>
        <w:rPr>
          <w:rFonts w:ascii="Times New Roman" w:hAnsi="Times New Roman"/>
        </w:rPr>
      </w:pPr>
      <w:r w:rsidRPr="000D16CF">
        <w:rPr>
          <w:rFonts w:ascii="Times New Roman" w:hAnsi="Times New Roman"/>
        </w:rPr>
        <w:t>选择性</w:t>
      </w:r>
      <w:r w:rsidR="008B7A4C">
        <w:rPr>
          <w:rFonts w:ascii="Times New Roman" w:hAnsi="Times New Roman" w:hint="eastAsia"/>
        </w:rPr>
        <w:t>清除</w:t>
      </w:r>
      <w:r w:rsidRPr="000D16CF">
        <w:rPr>
          <w:rFonts w:ascii="Times New Roman" w:hAnsi="Times New Roman"/>
        </w:rPr>
        <w:t>恶性杂草，</w:t>
      </w:r>
      <w:r w:rsidR="008B7A4C">
        <w:rPr>
          <w:rFonts w:ascii="Times New Roman" w:hAnsi="Times New Roman" w:hint="eastAsia"/>
        </w:rPr>
        <w:t>保留</w:t>
      </w:r>
      <w:r w:rsidRPr="000D16CF">
        <w:rPr>
          <w:rFonts w:ascii="Times New Roman" w:hAnsi="Times New Roman"/>
        </w:rPr>
        <w:t>适应当地条件的乡土草种，</w:t>
      </w:r>
      <w:r w:rsidR="006C457D" w:rsidRPr="000D16CF">
        <w:rPr>
          <w:rFonts w:ascii="Times New Roman" w:hAnsi="Times New Roman"/>
        </w:rPr>
        <w:t>并</w:t>
      </w:r>
      <w:r w:rsidRPr="000D16CF">
        <w:rPr>
          <w:rFonts w:ascii="Times New Roman" w:hAnsi="Times New Roman"/>
        </w:rPr>
        <w:t>定期刈割还田的</w:t>
      </w:r>
      <w:r w:rsidR="008B7A4C">
        <w:rPr>
          <w:rFonts w:ascii="Times New Roman" w:hAnsi="Times New Roman" w:hint="eastAsia"/>
        </w:rPr>
        <w:t>生草方式</w:t>
      </w:r>
      <w:r w:rsidRPr="000D16CF">
        <w:rPr>
          <w:rFonts w:ascii="Times New Roman" w:hAnsi="Times New Roman"/>
        </w:rPr>
        <w:t>。</w:t>
      </w:r>
    </w:p>
    <w:p w14:paraId="60A1F596" w14:textId="77777777" w:rsidR="005B5485" w:rsidRPr="008B7A4C" w:rsidRDefault="005B5485" w:rsidP="008B7A4C">
      <w:pPr>
        <w:pStyle w:val="affd"/>
        <w:spacing w:before="156" w:after="156"/>
        <w:ind w:left="0"/>
        <w:rPr>
          <w:rFonts w:hAnsi="黑体" w:hint="eastAsia"/>
        </w:rPr>
      </w:pPr>
      <w:bookmarkStart w:id="49" w:name="_Toc207614561"/>
      <w:r w:rsidRPr="008B7A4C">
        <w:rPr>
          <w:rFonts w:hAnsi="黑体"/>
        </w:rPr>
        <w:t>全园生草 Whole-orchard Cover Cropping</w:t>
      </w:r>
      <w:bookmarkEnd w:id="49"/>
    </w:p>
    <w:p w14:paraId="40576956" w14:textId="3D205503" w:rsidR="005B5485" w:rsidRPr="000D16CF" w:rsidRDefault="005B5485" w:rsidP="005B5485">
      <w:pPr>
        <w:pStyle w:val="afffff7"/>
        <w:ind w:firstLine="420"/>
        <w:rPr>
          <w:rFonts w:ascii="Times New Roman"/>
        </w:rPr>
      </w:pPr>
      <w:r w:rsidRPr="000D16CF">
        <w:rPr>
          <w:rFonts w:ascii="Times New Roman"/>
        </w:rPr>
        <w:t>果园</w:t>
      </w:r>
      <w:r w:rsidR="008B7A4C">
        <w:rPr>
          <w:rFonts w:ascii="Times New Roman" w:hint="eastAsia"/>
        </w:rPr>
        <w:t>全区</w:t>
      </w:r>
      <w:r w:rsidRPr="000D16CF">
        <w:rPr>
          <w:rFonts w:ascii="Times New Roman"/>
        </w:rPr>
        <w:t>（包括行间和树盘）均播种或自然生长草种的方式。</w:t>
      </w:r>
    </w:p>
    <w:p w14:paraId="2D7D3681" w14:textId="3ADD1BFF" w:rsidR="00421CA7" w:rsidRPr="008B7A4C" w:rsidRDefault="00421CA7" w:rsidP="008B7A4C">
      <w:pPr>
        <w:pStyle w:val="affd"/>
        <w:spacing w:before="156" w:after="156"/>
        <w:ind w:left="0"/>
        <w:rPr>
          <w:rFonts w:hAnsi="黑体" w:hint="eastAsia"/>
        </w:rPr>
      </w:pPr>
      <w:bookmarkStart w:id="50" w:name="_Toc207614562"/>
      <w:r w:rsidRPr="008B7A4C">
        <w:rPr>
          <w:rFonts w:hAnsi="黑体"/>
        </w:rPr>
        <w:t xml:space="preserve">行间生草 </w:t>
      </w:r>
      <w:r w:rsidR="006C457D" w:rsidRPr="008B7A4C">
        <w:rPr>
          <w:rFonts w:hAnsi="黑体"/>
        </w:rPr>
        <w:t>I</w:t>
      </w:r>
      <w:r w:rsidRPr="008B7A4C">
        <w:rPr>
          <w:rFonts w:hAnsi="黑体"/>
        </w:rPr>
        <w:t xml:space="preserve">nter-row </w:t>
      </w:r>
      <w:r w:rsidR="006C457D" w:rsidRPr="008B7A4C">
        <w:rPr>
          <w:rFonts w:hAnsi="黑体"/>
        </w:rPr>
        <w:t>C</w:t>
      </w:r>
      <w:r w:rsidRPr="008B7A4C">
        <w:rPr>
          <w:rFonts w:hAnsi="黑体"/>
        </w:rPr>
        <w:t xml:space="preserve">over </w:t>
      </w:r>
      <w:r w:rsidR="006C457D" w:rsidRPr="008B7A4C">
        <w:rPr>
          <w:rFonts w:hAnsi="黑体"/>
        </w:rPr>
        <w:t>C</w:t>
      </w:r>
      <w:r w:rsidRPr="008B7A4C">
        <w:rPr>
          <w:rFonts w:hAnsi="黑体"/>
        </w:rPr>
        <w:t>ropping</w:t>
      </w:r>
      <w:bookmarkEnd w:id="50"/>
    </w:p>
    <w:bookmarkEnd w:id="43"/>
    <w:bookmarkEnd w:id="44"/>
    <w:bookmarkEnd w:id="45"/>
    <w:bookmarkEnd w:id="46"/>
    <w:bookmarkEnd w:id="47"/>
    <w:p w14:paraId="6911EE1E" w14:textId="0152825E" w:rsidR="00E17647" w:rsidRPr="008E1D5B" w:rsidRDefault="008B7A4C" w:rsidP="008E1D5B">
      <w:pPr>
        <w:pStyle w:val="afffff7"/>
        <w:spacing w:beforeLines="50" w:before="156" w:afterLines="50" w:after="156"/>
        <w:ind w:firstLine="420"/>
        <w:rPr>
          <w:rFonts w:ascii="Times New Roman"/>
        </w:rPr>
      </w:pPr>
      <w:r w:rsidRPr="008E1D5B">
        <w:rPr>
          <w:rFonts w:ascii="Times New Roman" w:hint="eastAsia"/>
        </w:rPr>
        <w:t>仅在</w:t>
      </w:r>
      <w:r w:rsidR="00E17647" w:rsidRPr="008E1D5B">
        <w:rPr>
          <w:rFonts w:ascii="Times New Roman"/>
        </w:rPr>
        <w:t>株行间播种或</w:t>
      </w:r>
      <w:r w:rsidRPr="008E1D5B">
        <w:rPr>
          <w:rFonts w:ascii="Times New Roman" w:hint="eastAsia"/>
        </w:rPr>
        <w:t>保留</w:t>
      </w:r>
      <w:r w:rsidR="00E17647" w:rsidRPr="008E1D5B">
        <w:rPr>
          <w:rFonts w:ascii="Times New Roman"/>
        </w:rPr>
        <w:t>草种，树盘保持清耕或覆盖的方式。</w:t>
      </w:r>
    </w:p>
    <w:p w14:paraId="633E27DB" w14:textId="549C9CAA" w:rsidR="00CF0D49" w:rsidRPr="00BD1F60" w:rsidRDefault="00CF0D49" w:rsidP="008E1D5B">
      <w:pPr>
        <w:pStyle w:val="affd"/>
        <w:numPr>
          <w:ilvl w:val="0"/>
          <w:numId w:val="0"/>
        </w:numPr>
        <w:spacing w:before="156" w:after="156"/>
        <w:outlineLvl w:val="2"/>
        <w:rPr>
          <w:rFonts w:ascii="Times New Roman" w:eastAsia="宋体"/>
        </w:rPr>
      </w:pPr>
      <w:bookmarkStart w:id="51" w:name="_Toc207614563"/>
      <w:r w:rsidRPr="00BD1F60">
        <w:rPr>
          <w:rFonts w:hAnsi="黑体"/>
        </w:rPr>
        <w:t>3.5.1</w:t>
      </w:r>
      <w:r w:rsidR="00730032" w:rsidRPr="00BD1F60">
        <w:rPr>
          <w:rFonts w:hAnsi="黑体"/>
        </w:rPr>
        <w:t xml:space="preserve">　</w:t>
      </w:r>
      <w:r w:rsidRPr="00BD1F60">
        <w:rPr>
          <w:rFonts w:ascii="Times New Roman" w:eastAsia="宋体"/>
        </w:rPr>
        <w:t>垄上清耕型</w:t>
      </w:r>
      <w:r w:rsidR="008B7A4C" w:rsidRPr="00BD1F60">
        <w:rPr>
          <w:rFonts w:ascii="Times New Roman" w:eastAsia="宋体" w:hint="eastAsia"/>
        </w:rPr>
        <w:t xml:space="preserve"> </w:t>
      </w:r>
      <w:r w:rsidRPr="00BD1F60">
        <w:rPr>
          <w:rFonts w:ascii="Times New Roman" w:eastAsia="宋体"/>
        </w:rPr>
        <w:t>ridge clean tillage</w:t>
      </w:r>
      <w:bookmarkEnd w:id="51"/>
    </w:p>
    <w:p w14:paraId="1B89DC11" w14:textId="199AE41B" w:rsidR="00CF0D49" w:rsidRPr="008E1D5B" w:rsidRDefault="00CF0D49" w:rsidP="008E1D5B">
      <w:pPr>
        <w:pStyle w:val="afffff7"/>
        <w:spacing w:beforeLines="50" w:before="156" w:afterLines="50" w:after="156"/>
        <w:ind w:firstLine="420"/>
        <w:rPr>
          <w:rFonts w:ascii="Times New Roman"/>
        </w:rPr>
      </w:pPr>
      <w:r w:rsidRPr="008E1D5B">
        <w:rPr>
          <w:rFonts w:ascii="Times New Roman"/>
        </w:rPr>
        <w:t>果树树盘和垄上保持清耕，行间播种或保留草种的行间生草方式。</w:t>
      </w:r>
    </w:p>
    <w:p w14:paraId="38ED8B0B" w14:textId="19AD2D5A" w:rsidR="00CF0D49" w:rsidRPr="00BD1F60" w:rsidRDefault="00CF0D49" w:rsidP="008E1D5B">
      <w:pPr>
        <w:pStyle w:val="affd"/>
        <w:numPr>
          <w:ilvl w:val="0"/>
          <w:numId w:val="0"/>
        </w:numPr>
        <w:spacing w:before="156" w:after="156"/>
        <w:outlineLvl w:val="2"/>
        <w:rPr>
          <w:rFonts w:ascii="Times New Roman" w:eastAsia="宋体"/>
        </w:rPr>
      </w:pPr>
      <w:bookmarkStart w:id="52" w:name="_Toc207614564"/>
      <w:r w:rsidRPr="00BD1F60">
        <w:rPr>
          <w:rFonts w:hAnsi="黑体"/>
        </w:rPr>
        <w:t>3.5.2</w:t>
      </w:r>
      <w:r w:rsidR="00730032" w:rsidRPr="00BD1F60">
        <w:rPr>
          <w:rFonts w:hAnsi="黑体"/>
        </w:rPr>
        <w:t xml:space="preserve">　</w:t>
      </w:r>
      <w:r w:rsidRPr="00BD1F60">
        <w:rPr>
          <w:rFonts w:ascii="Times New Roman" w:eastAsia="宋体"/>
        </w:rPr>
        <w:t>垄上覆盖型</w:t>
      </w:r>
      <w:r w:rsidR="008B7A4C" w:rsidRPr="00BD1F60">
        <w:rPr>
          <w:rFonts w:ascii="Times New Roman" w:eastAsia="宋体" w:hint="eastAsia"/>
        </w:rPr>
        <w:t xml:space="preserve"> </w:t>
      </w:r>
      <w:r w:rsidRPr="00BD1F60">
        <w:rPr>
          <w:rFonts w:ascii="Times New Roman" w:eastAsia="宋体"/>
        </w:rPr>
        <w:t>ridge mulching</w:t>
      </w:r>
      <w:bookmarkEnd w:id="52"/>
    </w:p>
    <w:p w14:paraId="588EDD44" w14:textId="41FF219D" w:rsidR="00CF0D49" w:rsidRPr="008E1D5B" w:rsidRDefault="00CF0D49" w:rsidP="008E1D5B">
      <w:pPr>
        <w:pStyle w:val="afffff7"/>
        <w:spacing w:beforeLines="50" w:before="156" w:afterLines="50" w:after="156"/>
        <w:ind w:firstLine="420"/>
        <w:rPr>
          <w:rFonts w:ascii="Times New Roman"/>
        </w:rPr>
      </w:pPr>
      <w:r w:rsidRPr="008E1D5B">
        <w:rPr>
          <w:rFonts w:ascii="Times New Roman"/>
        </w:rPr>
        <w:lastRenderedPageBreak/>
        <w:t>果树垄上覆盖地布、稻草或秸秆等覆盖物覆盖，行间播种或保留草种的行间生草方式。</w:t>
      </w:r>
    </w:p>
    <w:p w14:paraId="597CD6CA" w14:textId="62B66134" w:rsidR="005B5485" w:rsidRPr="00BD1F60" w:rsidRDefault="00CF0D49" w:rsidP="008E1D5B">
      <w:pPr>
        <w:pStyle w:val="affd"/>
        <w:numPr>
          <w:ilvl w:val="0"/>
          <w:numId w:val="0"/>
        </w:numPr>
        <w:spacing w:before="156" w:after="156"/>
        <w:outlineLvl w:val="2"/>
        <w:rPr>
          <w:rFonts w:ascii="Times New Roman" w:eastAsia="宋体"/>
        </w:rPr>
      </w:pPr>
      <w:bookmarkStart w:id="53" w:name="_Toc207614565"/>
      <w:r w:rsidRPr="00BD1F60">
        <w:rPr>
          <w:rFonts w:hAnsi="黑体"/>
        </w:rPr>
        <w:t>3.5.3</w:t>
      </w:r>
      <w:r w:rsidR="00730032" w:rsidRPr="00BD1F60">
        <w:rPr>
          <w:rFonts w:ascii="Times New Roman" w:eastAsia="宋体"/>
        </w:rPr>
        <w:t xml:space="preserve">　</w:t>
      </w:r>
      <w:r w:rsidRPr="00BD1F60">
        <w:rPr>
          <w:rFonts w:ascii="Times New Roman" w:eastAsia="宋体"/>
        </w:rPr>
        <w:t>树盘覆盖型</w:t>
      </w:r>
      <w:r w:rsidR="008B7A4C" w:rsidRPr="00BD1F60">
        <w:rPr>
          <w:rFonts w:ascii="Times New Roman" w:eastAsia="宋体" w:hint="eastAsia"/>
        </w:rPr>
        <w:t xml:space="preserve"> </w:t>
      </w:r>
      <w:r w:rsidRPr="00BD1F60">
        <w:rPr>
          <w:rFonts w:ascii="Times New Roman" w:eastAsia="宋体"/>
        </w:rPr>
        <w:t>tree-base mulching</w:t>
      </w:r>
      <w:bookmarkEnd w:id="53"/>
    </w:p>
    <w:p w14:paraId="3F9213AD" w14:textId="42CC77E3" w:rsidR="00CF0D49" w:rsidRPr="008E1D5B" w:rsidRDefault="00CF0D49" w:rsidP="008E1D5B">
      <w:pPr>
        <w:pStyle w:val="afffff7"/>
        <w:spacing w:beforeLines="50" w:before="156" w:afterLines="50" w:after="156"/>
        <w:ind w:firstLine="420"/>
        <w:rPr>
          <w:rFonts w:ascii="Times New Roman"/>
        </w:rPr>
      </w:pPr>
      <w:r w:rsidRPr="008E1D5B">
        <w:rPr>
          <w:rFonts w:ascii="Times New Roman"/>
        </w:rPr>
        <w:t>果树树盘清耕后采用秸秆、稻草或覆草材料覆盖，行间播种或保留草种的行间生草方式。</w:t>
      </w:r>
    </w:p>
    <w:p w14:paraId="3C51FB7E" w14:textId="3E625CBF" w:rsidR="00421CA7" w:rsidRPr="008B7A4C" w:rsidRDefault="00421CA7" w:rsidP="008E1D5B">
      <w:pPr>
        <w:pStyle w:val="affd"/>
        <w:spacing w:before="156" w:after="156"/>
        <w:ind w:left="0"/>
        <w:rPr>
          <w:rFonts w:hAnsi="黑体" w:hint="eastAsia"/>
        </w:rPr>
      </w:pPr>
      <w:bookmarkStart w:id="54" w:name="_Toc207614566"/>
      <w:r w:rsidRPr="008B7A4C">
        <w:rPr>
          <w:rFonts w:hAnsi="黑体"/>
        </w:rPr>
        <w:t xml:space="preserve">恶性杂草 </w:t>
      </w:r>
      <w:r w:rsidR="00F81895" w:rsidRPr="008B7A4C">
        <w:rPr>
          <w:rFonts w:hAnsi="黑体"/>
        </w:rPr>
        <w:t>Noxious</w:t>
      </w:r>
      <w:r w:rsidRPr="008B7A4C">
        <w:rPr>
          <w:rFonts w:hAnsi="黑体"/>
        </w:rPr>
        <w:t xml:space="preserve"> </w:t>
      </w:r>
      <w:r w:rsidR="00F81895" w:rsidRPr="008B7A4C">
        <w:rPr>
          <w:rFonts w:hAnsi="黑体"/>
        </w:rPr>
        <w:t>W</w:t>
      </w:r>
      <w:r w:rsidRPr="008B7A4C">
        <w:rPr>
          <w:rFonts w:hAnsi="黑体"/>
        </w:rPr>
        <w:t>eed</w:t>
      </w:r>
      <w:r w:rsidR="00F81895" w:rsidRPr="008B7A4C">
        <w:rPr>
          <w:rFonts w:hAnsi="黑体"/>
        </w:rPr>
        <w:t>s</w:t>
      </w:r>
      <w:bookmarkEnd w:id="54"/>
    </w:p>
    <w:p w14:paraId="12605C04" w14:textId="22054768" w:rsidR="00421CA7" w:rsidRPr="000D16CF" w:rsidRDefault="00F81895" w:rsidP="00421CA7">
      <w:pPr>
        <w:pStyle w:val="afffff7"/>
        <w:ind w:firstLine="420"/>
        <w:rPr>
          <w:rFonts w:ascii="Times New Roman"/>
        </w:rPr>
      </w:pPr>
      <w:r w:rsidRPr="000D16CF">
        <w:rPr>
          <w:rFonts w:ascii="Times New Roman"/>
        </w:rPr>
        <w:t>在果园中生长迅速、竞争力强，</w:t>
      </w:r>
      <w:r w:rsidR="00730032">
        <w:rPr>
          <w:rFonts w:ascii="Times New Roman" w:hint="eastAsia"/>
        </w:rPr>
        <w:t>严重</w:t>
      </w:r>
      <w:r w:rsidRPr="000D16CF">
        <w:rPr>
          <w:rFonts w:ascii="Times New Roman"/>
        </w:rPr>
        <w:t>消耗水肥，抑制果树生长，难以防除，并可能作为病虫害寄主的杂草。</w:t>
      </w:r>
    </w:p>
    <w:p w14:paraId="507FF54A" w14:textId="0F333CAB" w:rsidR="00DF3BEF" w:rsidRPr="008B7A4C" w:rsidRDefault="00DF3BEF" w:rsidP="008B7A4C">
      <w:pPr>
        <w:pStyle w:val="affd"/>
        <w:spacing w:before="156" w:after="156"/>
        <w:ind w:left="0"/>
        <w:rPr>
          <w:rFonts w:hAnsi="黑体" w:hint="eastAsia"/>
        </w:rPr>
      </w:pPr>
      <w:bookmarkStart w:id="55" w:name="_Toc207614567"/>
      <w:r w:rsidRPr="008B7A4C">
        <w:rPr>
          <w:rFonts w:hAnsi="黑体"/>
        </w:rPr>
        <w:t>刈割 Mowing</w:t>
      </w:r>
      <w:bookmarkEnd w:id="55"/>
    </w:p>
    <w:p w14:paraId="10723945" w14:textId="739FA277" w:rsidR="00DF3BEF" w:rsidRPr="000D16CF" w:rsidRDefault="00DF3BEF" w:rsidP="00421CA7">
      <w:pPr>
        <w:pStyle w:val="afffff7"/>
        <w:ind w:firstLine="420"/>
        <w:rPr>
          <w:rFonts w:ascii="Times New Roman"/>
        </w:rPr>
      </w:pPr>
      <w:r w:rsidRPr="000D16CF">
        <w:rPr>
          <w:rFonts w:ascii="Times New Roman"/>
        </w:rPr>
        <w:t>利用人工或机械将草本植物剪断，以控制高度、抑制杂草、促进再生</w:t>
      </w:r>
      <w:r w:rsidR="00730032">
        <w:rPr>
          <w:rFonts w:ascii="Times New Roman" w:hint="eastAsia"/>
        </w:rPr>
        <w:t>及</w:t>
      </w:r>
      <w:r w:rsidRPr="000D16CF">
        <w:rPr>
          <w:rFonts w:ascii="Times New Roman"/>
        </w:rPr>
        <w:t>覆盖的</w:t>
      </w:r>
      <w:r w:rsidR="00730032">
        <w:rPr>
          <w:rFonts w:ascii="Times New Roman" w:hint="eastAsia"/>
        </w:rPr>
        <w:t>措施</w:t>
      </w:r>
      <w:r w:rsidRPr="000D16CF">
        <w:rPr>
          <w:rFonts w:ascii="Times New Roman"/>
        </w:rPr>
        <w:t>。</w:t>
      </w:r>
    </w:p>
    <w:p w14:paraId="63B5559F" w14:textId="1C325ABA" w:rsidR="00EC6519" w:rsidRPr="000D16CF" w:rsidRDefault="00EC6519" w:rsidP="00EC6519">
      <w:pPr>
        <w:pStyle w:val="affc"/>
        <w:spacing w:before="312" w:after="312"/>
        <w:rPr>
          <w:rFonts w:ascii="Times New Roman"/>
        </w:rPr>
      </w:pPr>
      <w:bookmarkStart w:id="56" w:name="_Toc207614568"/>
      <w:r w:rsidRPr="000D16CF">
        <w:rPr>
          <w:rFonts w:ascii="Times New Roman"/>
        </w:rPr>
        <w:t>人工生草</w:t>
      </w:r>
      <w:bookmarkEnd w:id="56"/>
    </w:p>
    <w:p w14:paraId="36DDB5F8" w14:textId="22D1DFBA" w:rsidR="0059132C" w:rsidRPr="00730032" w:rsidRDefault="00CD6DF5" w:rsidP="00730032">
      <w:pPr>
        <w:pStyle w:val="affd"/>
        <w:spacing w:before="156" w:after="156"/>
        <w:ind w:left="0"/>
        <w:rPr>
          <w:rFonts w:hAnsi="黑体" w:hint="eastAsia"/>
        </w:rPr>
      </w:pPr>
      <w:bookmarkStart w:id="57" w:name="_Toc207614569"/>
      <w:r w:rsidRPr="00730032">
        <w:rPr>
          <w:rFonts w:hAnsi="黑体"/>
        </w:rPr>
        <w:t>草种选择</w:t>
      </w:r>
      <w:bookmarkEnd w:id="57"/>
    </w:p>
    <w:p w14:paraId="791D2632" w14:textId="7627B3FB" w:rsidR="00753CC6" w:rsidRPr="000D16CF" w:rsidRDefault="00A773D4" w:rsidP="008E1D5B">
      <w:pPr>
        <w:pStyle w:val="affd"/>
        <w:numPr>
          <w:ilvl w:val="0"/>
          <w:numId w:val="0"/>
        </w:numPr>
        <w:spacing w:before="156" w:after="156"/>
        <w:outlineLvl w:val="2"/>
        <w:rPr>
          <w:rFonts w:ascii="Times New Roman" w:eastAsia="宋体"/>
        </w:rPr>
      </w:pPr>
      <w:bookmarkStart w:id="58" w:name="_Toc207614570"/>
      <w:r w:rsidRPr="00730032">
        <w:rPr>
          <w:rFonts w:hAnsi="黑体"/>
        </w:rPr>
        <w:t>4.1.1</w:t>
      </w:r>
      <w:r w:rsidR="00730032" w:rsidRPr="000D16CF">
        <w:rPr>
          <w:rFonts w:ascii="Times New Roman"/>
        </w:rPr>
        <w:t xml:space="preserve">　</w:t>
      </w:r>
      <w:r w:rsidR="00021CA6" w:rsidRPr="00730032">
        <w:rPr>
          <w:rFonts w:hAnsi="黑体"/>
        </w:rPr>
        <w:t>原则</w:t>
      </w:r>
      <w:bookmarkEnd w:id="58"/>
    </w:p>
    <w:p w14:paraId="5A21E0E6" w14:textId="61C294DA" w:rsidR="00021CA6" w:rsidRPr="000D16CF" w:rsidRDefault="00021CA6" w:rsidP="00021CA6">
      <w:pPr>
        <w:pStyle w:val="afffff7"/>
        <w:spacing w:after="160" w:line="278" w:lineRule="auto"/>
        <w:ind w:firstLineChars="0" w:firstLine="0"/>
        <w:rPr>
          <w:rFonts w:ascii="Times New Roman"/>
        </w:rPr>
      </w:pPr>
      <w:r w:rsidRPr="00730032">
        <w:rPr>
          <w:rFonts w:ascii="黑体" w:eastAsia="黑体" w:hAnsi="黑体"/>
        </w:rPr>
        <w:t>4.1.1</w:t>
      </w:r>
      <w:r w:rsidR="00A773D4" w:rsidRPr="00730032">
        <w:rPr>
          <w:rFonts w:ascii="黑体" w:eastAsia="黑体" w:hAnsi="黑体"/>
        </w:rPr>
        <w:t xml:space="preserve">.1　</w:t>
      </w:r>
      <w:r w:rsidRPr="00730032">
        <w:rPr>
          <w:rFonts w:ascii="黑体" w:eastAsia="黑体" w:hAnsi="黑体"/>
        </w:rPr>
        <w:t>适应性</w:t>
      </w:r>
      <w:r w:rsidRPr="000D16CF">
        <w:rPr>
          <w:rFonts w:ascii="Times New Roman"/>
        </w:rPr>
        <w:t xml:space="preserve">　应选择与猕猴桃园立地条件相适应的草种，具备耐旱、耐湿、耐瘠薄或耐阴等特性，保证草种易于成活并能稳定生长。</w:t>
      </w:r>
    </w:p>
    <w:p w14:paraId="6C72D183" w14:textId="79815954" w:rsidR="00021CA6" w:rsidRPr="000D16CF" w:rsidRDefault="00021CA6" w:rsidP="00021CA6">
      <w:pPr>
        <w:pStyle w:val="afffff7"/>
        <w:spacing w:after="160" w:line="278" w:lineRule="auto"/>
        <w:ind w:firstLineChars="0" w:firstLine="0"/>
        <w:rPr>
          <w:rFonts w:ascii="Times New Roman"/>
        </w:rPr>
      </w:pPr>
      <w:r w:rsidRPr="00730032">
        <w:rPr>
          <w:rFonts w:ascii="黑体" w:eastAsia="黑体" w:hAnsi="黑体"/>
        </w:rPr>
        <w:t>4.1.</w:t>
      </w:r>
      <w:r w:rsidR="00A773D4" w:rsidRPr="00730032">
        <w:rPr>
          <w:rFonts w:ascii="黑体" w:eastAsia="黑体" w:hAnsi="黑体"/>
        </w:rPr>
        <w:t xml:space="preserve">1.2　</w:t>
      </w:r>
      <w:r w:rsidRPr="00730032">
        <w:rPr>
          <w:rFonts w:ascii="黑体" w:eastAsia="黑体" w:hAnsi="黑体"/>
        </w:rPr>
        <w:t>低竞争性</w:t>
      </w:r>
      <w:r w:rsidRPr="000D16CF">
        <w:rPr>
          <w:rFonts w:ascii="Times New Roman"/>
        </w:rPr>
        <w:t xml:space="preserve">　所选草种应与猕猴桃在水分、养分和光照方面竞争性小，不影响果树正常生长发育。</w:t>
      </w:r>
    </w:p>
    <w:p w14:paraId="230385AC" w14:textId="460C0A26" w:rsidR="00021CA6" w:rsidRPr="000D16CF" w:rsidRDefault="00021CA6" w:rsidP="00021CA6">
      <w:pPr>
        <w:pStyle w:val="afffff7"/>
        <w:spacing w:after="160" w:line="278" w:lineRule="auto"/>
        <w:ind w:firstLineChars="0" w:firstLine="0"/>
        <w:rPr>
          <w:rFonts w:ascii="Times New Roman"/>
        </w:rPr>
      </w:pPr>
      <w:r w:rsidRPr="00730032">
        <w:rPr>
          <w:rFonts w:ascii="黑体" w:eastAsia="黑体" w:hAnsi="黑体"/>
        </w:rPr>
        <w:t>4.1.</w:t>
      </w:r>
      <w:r w:rsidR="00A773D4" w:rsidRPr="00730032">
        <w:rPr>
          <w:rFonts w:ascii="黑体" w:eastAsia="黑体" w:hAnsi="黑体"/>
        </w:rPr>
        <w:t>1.</w:t>
      </w:r>
      <w:r w:rsidRPr="00730032">
        <w:rPr>
          <w:rFonts w:ascii="黑体" w:eastAsia="黑体" w:hAnsi="黑体"/>
        </w:rPr>
        <w:t>3</w:t>
      </w:r>
      <w:r w:rsidR="00A773D4" w:rsidRPr="00730032">
        <w:rPr>
          <w:rFonts w:ascii="黑体" w:eastAsia="黑体" w:hAnsi="黑体"/>
        </w:rPr>
        <w:t xml:space="preserve">　</w:t>
      </w:r>
      <w:r w:rsidRPr="00730032">
        <w:rPr>
          <w:rFonts w:ascii="黑体" w:eastAsia="黑体" w:hAnsi="黑体"/>
        </w:rPr>
        <w:t>生态效益</w:t>
      </w:r>
      <w:r w:rsidRPr="000D16CF">
        <w:rPr>
          <w:rFonts w:ascii="Times New Roman"/>
        </w:rPr>
        <w:t xml:space="preserve">　优先选择具有涵养水分、保持土壤、增加有机质、改良土壤结构和促进土壤微生物活性的草种。</w:t>
      </w:r>
    </w:p>
    <w:p w14:paraId="592BEB8D" w14:textId="22DAEE09" w:rsidR="00021CA6" w:rsidRPr="000D16CF" w:rsidRDefault="00021CA6" w:rsidP="00021CA6">
      <w:pPr>
        <w:pStyle w:val="afffff7"/>
        <w:spacing w:after="160" w:line="278" w:lineRule="auto"/>
        <w:ind w:firstLineChars="0" w:firstLine="0"/>
        <w:rPr>
          <w:rFonts w:ascii="Times New Roman"/>
        </w:rPr>
      </w:pPr>
      <w:r w:rsidRPr="00730032">
        <w:rPr>
          <w:rFonts w:ascii="黑体" w:eastAsia="黑体" w:hAnsi="黑体"/>
        </w:rPr>
        <w:t>4.1.</w:t>
      </w:r>
      <w:r w:rsidR="00A773D4" w:rsidRPr="00730032">
        <w:rPr>
          <w:rFonts w:ascii="黑体" w:eastAsia="黑体" w:hAnsi="黑体"/>
        </w:rPr>
        <w:t>1.</w:t>
      </w:r>
      <w:r w:rsidRPr="00730032">
        <w:rPr>
          <w:rFonts w:ascii="黑体" w:eastAsia="黑体" w:hAnsi="黑体"/>
        </w:rPr>
        <w:t>4</w:t>
      </w:r>
      <w:r w:rsidR="00A773D4" w:rsidRPr="00730032">
        <w:rPr>
          <w:rFonts w:ascii="黑体" w:eastAsia="黑体" w:hAnsi="黑体"/>
        </w:rPr>
        <w:t xml:space="preserve">　</w:t>
      </w:r>
      <w:r w:rsidRPr="00730032">
        <w:rPr>
          <w:rFonts w:ascii="黑体" w:eastAsia="黑体" w:hAnsi="黑体"/>
        </w:rPr>
        <w:t>安全性</w:t>
      </w:r>
      <w:r w:rsidRPr="000D16CF">
        <w:rPr>
          <w:rFonts w:ascii="Times New Roman"/>
        </w:rPr>
        <w:t xml:space="preserve">　避免选择易诱发病虫害或可能演变为恶性杂草的草种。</w:t>
      </w:r>
    </w:p>
    <w:p w14:paraId="3606AA9C" w14:textId="3BAC1429" w:rsidR="00021CA6" w:rsidRPr="000D16CF" w:rsidRDefault="00021CA6" w:rsidP="00021CA6">
      <w:pPr>
        <w:pStyle w:val="afffff7"/>
        <w:spacing w:after="160" w:line="278" w:lineRule="auto"/>
        <w:ind w:firstLineChars="0" w:firstLine="0"/>
        <w:rPr>
          <w:rFonts w:ascii="Times New Roman"/>
        </w:rPr>
      </w:pPr>
      <w:r w:rsidRPr="00730032">
        <w:rPr>
          <w:rFonts w:ascii="黑体" w:eastAsia="黑体" w:hAnsi="黑体"/>
        </w:rPr>
        <w:t>4.1.</w:t>
      </w:r>
      <w:r w:rsidR="00A773D4" w:rsidRPr="00730032">
        <w:rPr>
          <w:rFonts w:ascii="黑体" w:eastAsia="黑体" w:hAnsi="黑体"/>
        </w:rPr>
        <w:t>1.</w:t>
      </w:r>
      <w:r w:rsidRPr="00730032">
        <w:rPr>
          <w:rFonts w:ascii="黑体" w:eastAsia="黑体" w:hAnsi="黑体"/>
        </w:rPr>
        <w:t>5</w:t>
      </w:r>
      <w:r w:rsidR="00A773D4" w:rsidRPr="00730032">
        <w:rPr>
          <w:rFonts w:ascii="黑体" w:eastAsia="黑体" w:hAnsi="黑体"/>
        </w:rPr>
        <w:t xml:space="preserve">　</w:t>
      </w:r>
      <w:r w:rsidRPr="00730032">
        <w:rPr>
          <w:rFonts w:ascii="黑体" w:eastAsia="黑体" w:hAnsi="黑体"/>
        </w:rPr>
        <w:t>多样性</w:t>
      </w:r>
      <w:r w:rsidRPr="000D16CF">
        <w:rPr>
          <w:rFonts w:ascii="Times New Roman"/>
        </w:rPr>
        <w:t xml:space="preserve">　宜注重功能多样性，可兼顾固氮改土、地表覆盖、抑草保墒、美化和饲用等作用，通过合理组合提升园地生态稳定性。</w:t>
      </w:r>
    </w:p>
    <w:p w14:paraId="74187A19" w14:textId="61B46438" w:rsidR="00021CA6" w:rsidRPr="000D16CF" w:rsidRDefault="00021CA6" w:rsidP="00021CA6">
      <w:pPr>
        <w:pStyle w:val="afffff7"/>
        <w:spacing w:after="160" w:line="278" w:lineRule="auto"/>
        <w:ind w:firstLineChars="0" w:firstLine="0"/>
        <w:rPr>
          <w:rFonts w:ascii="Times New Roman"/>
        </w:rPr>
      </w:pPr>
      <w:r w:rsidRPr="00730032">
        <w:rPr>
          <w:rFonts w:ascii="黑体" w:eastAsia="黑体" w:hAnsi="黑体"/>
        </w:rPr>
        <w:t>4.1.</w:t>
      </w:r>
      <w:r w:rsidR="00A773D4" w:rsidRPr="00730032">
        <w:rPr>
          <w:rFonts w:ascii="黑体" w:eastAsia="黑体" w:hAnsi="黑体"/>
        </w:rPr>
        <w:t>1.</w:t>
      </w:r>
      <w:r w:rsidRPr="00730032">
        <w:rPr>
          <w:rFonts w:ascii="黑体" w:eastAsia="黑体" w:hAnsi="黑体"/>
        </w:rPr>
        <w:t>6</w:t>
      </w:r>
      <w:r w:rsidR="00A773D4" w:rsidRPr="00730032">
        <w:rPr>
          <w:rFonts w:ascii="黑体" w:eastAsia="黑体" w:hAnsi="黑体"/>
        </w:rPr>
        <w:t xml:space="preserve">　</w:t>
      </w:r>
      <w:r w:rsidRPr="00730032">
        <w:rPr>
          <w:rFonts w:ascii="黑体" w:eastAsia="黑体" w:hAnsi="黑体"/>
        </w:rPr>
        <w:t>管理性</w:t>
      </w:r>
      <w:r w:rsidRPr="000D16CF">
        <w:rPr>
          <w:rFonts w:ascii="Times New Roman"/>
        </w:rPr>
        <w:t xml:space="preserve">　应选择易于播种、管护和更新的草种，适合当地果园草生栽培的管理模式。</w:t>
      </w:r>
    </w:p>
    <w:p w14:paraId="7C6F7101" w14:textId="72932A8A" w:rsidR="00021CA6" w:rsidRPr="00730032" w:rsidRDefault="00A773D4" w:rsidP="008E1D5B">
      <w:pPr>
        <w:pStyle w:val="affd"/>
        <w:numPr>
          <w:ilvl w:val="0"/>
          <w:numId w:val="0"/>
        </w:numPr>
        <w:spacing w:before="156" w:after="156"/>
        <w:outlineLvl w:val="2"/>
        <w:rPr>
          <w:rFonts w:hAnsi="黑体" w:hint="eastAsia"/>
        </w:rPr>
      </w:pPr>
      <w:bookmarkStart w:id="59" w:name="_Toc207614571"/>
      <w:r w:rsidRPr="00730032">
        <w:rPr>
          <w:rFonts w:hAnsi="黑体"/>
        </w:rPr>
        <w:t xml:space="preserve">4.1.2　</w:t>
      </w:r>
      <w:r w:rsidR="00021CA6" w:rsidRPr="00730032">
        <w:rPr>
          <w:rFonts w:hAnsi="黑体"/>
        </w:rPr>
        <w:t>适宜草种</w:t>
      </w:r>
      <w:bookmarkEnd w:id="59"/>
    </w:p>
    <w:p w14:paraId="5A4F234E" w14:textId="34935AF4" w:rsidR="00021CA6" w:rsidRPr="000D16CF" w:rsidRDefault="00021CA6" w:rsidP="00021CA6">
      <w:pPr>
        <w:pStyle w:val="afffff7"/>
        <w:spacing w:after="160" w:line="278" w:lineRule="auto"/>
        <w:ind w:firstLineChars="0" w:firstLine="0"/>
        <w:rPr>
          <w:rFonts w:ascii="Times New Roman"/>
        </w:rPr>
      </w:pPr>
      <w:r w:rsidRPr="00730032">
        <w:rPr>
          <w:rFonts w:ascii="黑体" w:eastAsia="黑体" w:hAnsi="黑体"/>
        </w:rPr>
        <w:t>4.</w:t>
      </w:r>
      <w:r w:rsidR="00A773D4" w:rsidRPr="00730032">
        <w:rPr>
          <w:rFonts w:ascii="黑体" w:eastAsia="黑体" w:hAnsi="黑体"/>
        </w:rPr>
        <w:t>1.</w:t>
      </w:r>
      <w:r w:rsidRPr="00730032">
        <w:rPr>
          <w:rFonts w:ascii="黑体" w:eastAsia="黑体" w:hAnsi="黑体"/>
        </w:rPr>
        <w:t>2.1</w:t>
      </w:r>
      <w:r w:rsidR="00A773D4" w:rsidRPr="00730032">
        <w:rPr>
          <w:rFonts w:ascii="黑体" w:eastAsia="黑体" w:hAnsi="黑体"/>
        </w:rPr>
        <w:t xml:space="preserve">　</w:t>
      </w:r>
      <w:r w:rsidRPr="00730032">
        <w:rPr>
          <w:rFonts w:ascii="黑体" w:eastAsia="黑体" w:hAnsi="黑体"/>
        </w:rPr>
        <w:t>豆科草种</w:t>
      </w:r>
      <w:r w:rsidRPr="000D16CF">
        <w:rPr>
          <w:rFonts w:ascii="Times New Roman"/>
        </w:rPr>
        <w:t xml:space="preserve">　如白三叶（</w:t>
      </w:r>
      <w:r w:rsidRPr="000D16CF">
        <w:rPr>
          <w:rFonts w:ascii="Times New Roman"/>
          <w:i/>
          <w:iCs/>
        </w:rPr>
        <w:t>Trifolium repens</w:t>
      </w:r>
      <w:r w:rsidRPr="000D16CF">
        <w:rPr>
          <w:rFonts w:ascii="Times New Roman"/>
        </w:rPr>
        <w:t>）、紫花苜蓿（</w:t>
      </w:r>
      <w:r w:rsidRPr="000D16CF">
        <w:rPr>
          <w:rFonts w:ascii="Times New Roman"/>
          <w:i/>
          <w:iCs/>
        </w:rPr>
        <w:t>Medicago sativa</w:t>
      </w:r>
      <w:r w:rsidRPr="000D16CF">
        <w:rPr>
          <w:rFonts w:ascii="Times New Roman"/>
        </w:rPr>
        <w:t>）、草木樨（</w:t>
      </w:r>
      <w:r w:rsidRPr="000D16CF">
        <w:rPr>
          <w:rFonts w:ascii="Times New Roman"/>
          <w:i/>
          <w:iCs/>
        </w:rPr>
        <w:t>Melilotus officinalis</w:t>
      </w:r>
      <w:r w:rsidRPr="000D16CF">
        <w:rPr>
          <w:rFonts w:ascii="Times New Roman"/>
        </w:rPr>
        <w:t>）等，具有固氮改土、增加有机质的功能</w:t>
      </w:r>
      <w:r w:rsidR="00D81284" w:rsidRPr="000D16CF">
        <w:rPr>
          <w:rFonts w:ascii="Times New Roman"/>
        </w:rPr>
        <w:t>，在</w:t>
      </w:r>
      <w:r w:rsidR="00D81284" w:rsidRPr="000D16CF">
        <w:rPr>
          <w:rFonts w:ascii="Times New Roman"/>
        </w:rPr>
        <w:t>9</w:t>
      </w:r>
      <w:r w:rsidR="00D81284" w:rsidRPr="000D16CF">
        <w:rPr>
          <w:rFonts w:ascii="Times New Roman"/>
        </w:rPr>
        <w:t>月～</w:t>
      </w:r>
      <w:r w:rsidR="00D81284" w:rsidRPr="000D16CF">
        <w:rPr>
          <w:rFonts w:ascii="Times New Roman"/>
        </w:rPr>
        <w:t>11</w:t>
      </w:r>
      <w:r w:rsidR="00D81284" w:rsidRPr="000D16CF">
        <w:rPr>
          <w:rFonts w:ascii="Times New Roman"/>
        </w:rPr>
        <w:t>月份播。具体见附录</w:t>
      </w:r>
      <w:r w:rsidR="00D81284" w:rsidRPr="000D16CF">
        <w:rPr>
          <w:rFonts w:ascii="Times New Roman"/>
        </w:rPr>
        <w:t>A</w:t>
      </w:r>
      <w:r w:rsidR="00D81284" w:rsidRPr="000D16CF">
        <w:rPr>
          <w:rFonts w:ascii="Times New Roman"/>
        </w:rPr>
        <w:t>。</w:t>
      </w:r>
    </w:p>
    <w:p w14:paraId="18BD3530" w14:textId="6C334378" w:rsidR="00D81284" w:rsidRPr="000D16CF" w:rsidRDefault="00021CA6" w:rsidP="00D81284">
      <w:pPr>
        <w:pStyle w:val="afffff7"/>
        <w:spacing w:after="160" w:line="278" w:lineRule="auto"/>
        <w:ind w:firstLineChars="0" w:firstLine="0"/>
        <w:rPr>
          <w:rFonts w:ascii="Times New Roman"/>
        </w:rPr>
      </w:pPr>
      <w:r w:rsidRPr="00730032">
        <w:rPr>
          <w:rFonts w:ascii="黑体" w:eastAsia="黑体" w:hAnsi="黑体"/>
        </w:rPr>
        <w:t>4.</w:t>
      </w:r>
      <w:r w:rsidR="00A773D4" w:rsidRPr="00730032">
        <w:rPr>
          <w:rFonts w:ascii="黑体" w:eastAsia="黑体" w:hAnsi="黑体"/>
        </w:rPr>
        <w:t>1.</w:t>
      </w:r>
      <w:r w:rsidRPr="00730032">
        <w:rPr>
          <w:rFonts w:ascii="黑体" w:eastAsia="黑体" w:hAnsi="黑体"/>
        </w:rPr>
        <w:t>2.2</w:t>
      </w:r>
      <w:r w:rsidR="00A773D4" w:rsidRPr="00730032">
        <w:rPr>
          <w:rFonts w:ascii="黑体" w:eastAsia="黑体" w:hAnsi="黑体"/>
        </w:rPr>
        <w:t xml:space="preserve">　</w:t>
      </w:r>
      <w:r w:rsidRPr="00730032">
        <w:rPr>
          <w:rFonts w:ascii="黑体" w:eastAsia="黑体" w:hAnsi="黑体"/>
        </w:rPr>
        <w:t>禾本科草种</w:t>
      </w:r>
      <w:r w:rsidRPr="000D16CF">
        <w:rPr>
          <w:rFonts w:ascii="Times New Roman"/>
        </w:rPr>
        <w:t xml:space="preserve">　如多年生黑麦草（</w:t>
      </w:r>
      <w:r w:rsidRPr="000D16CF">
        <w:rPr>
          <w:rFonts w:ascii="Times New Roman"/>
          <w:i/>
          <w:iCs/>
        </w:rPr>
        <w:t>Lolium perenne</w:t>
      </w:r>
      <w:r w:rsidRPr="000D16CF">
        <w:rPr>
          <w:rFonts w:ascii="Times New Roman"/>
        </w:rPr>
        <w:t>）、高羊茅（</w:t>
      </w:r>
      <w:r w:rsidRPr="000D16CF">
        <w:rPr>
          <w:rFonts w:ascii="Times New Roman"/>
          <w:i/>
          <w:iCs/>
        </w:rPr>
        <w:t>Festuca arundinacea</w:t>
      </w:r>
      <w:r w:rsidRPr="000D16CF">
        <w:rPr>
          <w:rFonts w:ascii="Times New Roman"/>
        </w:rPr>
        <w:t>）、狗牙根（</w:t>
      </w:r>
      <w:r w:rsidRPr="000D16CF">
        <w:rPr>
          <w:rFonts w:ascii="Times New Roman"/>
          <w:i/>
          <w:iCs/>
        </w:rPr>
        <w:t>Cynodon dactylon</w:t>
      </w:r>
      <w:r w:rsidRPr="000D16CF">
        <w:rPr>
          <w:rFonts w:ascii="Times New Roman"/>
        </w:rPr>
        <w:t>）、早熟禾（</w:t>
      </w:r>
      <w:r w:rsidRPr="000D16CF">
        <w:rPr>
          <w:rFonts w:ascii="Times New Roman"/>
          <w:i/>
          <w:iCs/>
        </w:rPr>
        <w:t>Poa pratensis</w:t>
      </w:r>
      <w:r w:rsidRPr="000D16CF">
        <w:rPr>
          <w:rFonts w:ascii="Times New Roman"/>
        </w:rPr>
        <w:t>）等，具有覆盖、抑草、保墒和耐践踏等特点</w:t>
      </w:r>
      <w:r w:rsidR="00D81284" w:rsidRPr="000D16CF">
        <w:rPr>
          <w:rFonts w:ascii="Times New Roman"/>
        </w:rPr>
        <w:t>，在</w:t>
      </w:r>
      <w:r w:rsidR="00D81284" w:rsidRPr="000D16CF">
        <w:rPr>
          <w:rFonts w:ascii="Times New Roman"/>
        </w:rPr>
        <w:t>9</w:t>
      </w:r>
      <w:r w:rsidR="00D81284" w:rsidRPr="000D16CF">
        <w:rPr>
          <w:rFonts w:ascii="Times New Roman"/>
        </w:rPr>
        <w:t>月～</w:t>
      </w:r>
      <w:r w:rsidR="00D81284" w:rsidRPr="000D16CF">
        <w:rPr>
          <w:rFonts w:ascii="Times New Roman"/>
        </w:rPr>
        <w:t>11</w:t>
      </w:r>
      <w:r w:rsidR="00D81284" w:rsidRPr="000D16CF">
        <w:rPr>
          <w:rFonts w:ascii="Times New Roman"/>
        </w:rPr>
        <w:t>月份播。具体见附录</w:t>
      </w:r>
      <w:r w:rsidR="00D81284" w:rsidRPr="000D16CF">
        <w:rPr>
          <w:rFonts w:ascii="Times New Roman"/>
        </w:rPr>
        <w:t>A</w:t>
      </w:r>
      <w:r w:rsidR="00D81284" w:rsidRPr="000D16CF">
        <w:rPr>
          <w:rFonts w:ascii="Times New Roman"/>
        </w:rPr>
        <w:t>。</w:t>
      </w:r>
    </w:p>
    <w:p w14:paraId="0B9B1431" w14:textId="6DEB3867" w:rsidR="00021CA6" w:rsidRPr="000D16CF" w:rsidRDefault="00021CA6" w:rsidP="00021CA6">
      <w:pPr>
        <w:pStyle w:val="afffff7"/>
        <w:spacing w:after="160" w:line="278" w:lineRule="auto"/>
        <w:ind w:firstLineChars="0" w:firstLine="0"/>
        <w:rPr>
          <w:rFonts w:ascii="Times New Roman"/>
        </w:rPr>
      </w:pPr>
      <w:r w:rsidRPr="00730032">
        <w:rPr>
          <w:rFonts w:ascii="黑体" w:eastAsia="黑体" w:hAnsi="黑体"/>
        </w:rPr>
        <w:t>4.</w:t>
      </w:r>
      <w:r w:rsidR="00A773D4" w:rsidRPr="00730032">
        <w:rPr>
          <w:rFonts w:ascii="黑体" w:eastAsia="黑体" w:hAnsi="黑体"/>
        </w:rPr>
        <w:t>1.</w:t>
      </w:r>
      <w:r w:rsidRPr="00730032">
        <w:rPr>
          <w:rFonts w:ascii="黑体" w:eastAsia="黑体" w:hAnsi="黑体"/>
        </w:rPr>
        <w:t>2.3</w:t>
      </w:r>
      <w:r w:rsidR="00A773D4" w:rsidRPr="00730032">
        <w:rPr>
          <w:rFonts w:ascii="黑体" w:eastAsia="黑体" w:hAnsi="黑体"/>
        </w:rPr>
        <w:t xml:space="preserve">　</w:t>
      </w:r>
      <w:r w:rsidRPr="00730032">
        <w:rPr>
          <w:rFonts w:ascii="黑体" w:eastAsia="黑体" w:hAnsi="黑体"/>
        </w:rPr>
        <w:t>其他草种</w:t>
      </w:r>
      <w:r w:rsidRPr="000D16CF">
        <w:rPr>
          <w:rFonts w:ascii="Times New Roman"/>
        </w:rPr>
        <w:t xml:space="preserve">　如菊苣（</w:t>
      </w:r>
      <w:r w:rsidRPr="000D16CF">
        <w:rPr>
          <w:rFonts w:ascii="Times New Roman"/>
          <w:i/>
          <w:iCs/>
        </w:rPr>
        <w:t>Cichorium intybus</w:t>
      </w:r>
      <w:r w:rsidRPr="000D16CF">
        <w:rPr>
          <w:rFonts w:ascii="Times New Roman"/>
        </w:rPr>
        <w:t>）、荞麦（</w:t>
      </w:r>
      <w:r w:rsidRPr="000D16CF">
        <w:rPr>
          <w:rFonts w:ascii="Times New Roman"/>
          <w:i/>
          <w:iCs/>
        </w:rPr>
        <w:t>Fagopyrum esculentum</w:t>
      </w:r>
      <w:r w:rsidRPr="000D16CF">
        <w:rPr>
          <w:rFonts w:ascii="Times New Roman"/>
        </w:rPr>
        <w:t>）、黄花苜蓿（</w:t>
      </w:r>
      <w:r w:rsidRPr="000D16CF">
        <w:rPr>
          <w:rFonts w:ascii="Times New Roman"/>
          <w:i/>
          <w:iCs/>
        </w:rPr>
        <w:t>Medicago falcata</w:t>
      </w:r>
      <w:r w:rsidRPr="000D16CF">
        <w:rPr>
          <w:rFonts w:ascii="Times New Roman"/>
        </w:rPr>
        <w:t>）等，兼具饲用、美化及改良土壤等作用</w:t>
      </w:r>
      <w:r w:rsidR="00D81284" w:rsidRPr="000D16CF">
        <w:rPr>
          <w:rFonts w:ascii="Times New Roman"/>
        </w:rPr>
        <w:t>，在</w:t>
      </w:r>
      <w:r w:rsidR="00D81284" w:rsidRPr="000D16CF">
        <w:rPr>
          <w:rFonts w:ascii="Times New Roman"/>
        </w:rPr>
        <w:t>9</w:t>
      </w:r>
      <w:r w:rsidR="00D81284" w:rsidRPr="000D16CF">
        <w:rPr>
          <w:rFonts w:ascii="Times New Roman"/>
        </w:rPr>
        <w:t>月～</w:t>
      </w:r>
      <w:r w:rsidR="00D81284" w:rsidRPr="000D16CF">
        <w:rPr>
          <w:rFonts w:ascii="Times New Roman"/>
        </w:rPr>
        <w:t>11</w:t>
      </w:r>
      <w:r w:rsidR="00D81284" w:rsidRPr="000D16CF">
        <w:rPr>
          <w:rFonts w:ascii="Times New Roman"/>
        </w:rPr>
        <w:t>月份播。具体见附录</w:t>
      </w:r>
      <w:r w:rsidR="00D81284" w:rsidRPr="000D16CF">
        <w:rPr>
          <w:rFonts w:ascii="Times New Roman"/>
        </w:rPr>
        <w:t>A</w:t>
      </w:r>
      <w:r w:rsidR="00D81284" w:rsidRPr="000D16CF">
        <w:rPr>
          <w:rFonts w:ascii="Times New Roman"/>
        </w:rPr>
        <w:t>。</w:t>
      </w:r>
    </w:p>
    <w:p w14:paraId="593C5810" w14:textId="1250AD96" w:rsidR="00660F66" w:rsidRPr="00730032" w:rsidRDefault="00660F66" w:rsidP="00730032">
      <w:pPr>
        <w:pStyle w:val="affd"/>
        <w:spacing w:before="156" w:after="156"/>
        <w:ind w:left="0"/>
        <w:rPr>
          <w:rFonts w:hAnsi="黑体" w:hint="eastAsia"/>
        </w:rPr>
      </w:pPr>
      <w:bookmarkStart w:id="60" w:name="_Toc207614572"/>
      <w:r w:rsidRPr="00730032">
        <w:rPr>
          <w:rFonts w:hAnsi="黑体"/>
        </w:rPr>
        <w:lastRenderedPageBreak/>
        <w:t>生草方式</w:t>
      </w:r>
      <w:bookmarkEnd w:id="60"/>
    </w:p>
    <w:p w14:paraId="134A0669" w14:textId="2BA6BA48" w:rsidR="00660F66" w:rsidRPr="00730032" w:rsidRDefault="00A773D4" w:rsidP="008E1D5B">
      <w:pPr>
        <w:pStyle w:val="affd"/>
        <w:numPr>
          <w:ilvl w:val="0"/>
          <w:numId w:val="0"/>
        </w:numPr>
        <w:spacing w:before="156" w:after="156"/>
        <w:outlineLvl w:val="2"/>
        <w:rPr>
          <w:rFonts w:hAnsi="黑体" w:hint="eastAsia"/>
        </w:rPr>
      </w:pPr>
      <w:bookmarkStart w:id="61" w:name="_Toc207614573"/>
      <w:r w:rsidRPr="00730032">
        <w:rPr>
          <w:rFonts w:hAnsi="黑体"/>
        </w:rPr>
        <w:t>4.</w:t>
      </w:r>
      <w:r w:rsidR="00554B9E" w:rsidRPr="00730032">
        <w:rPr>
          <w:rFonts w:hAnsi="黑体"/>
        </w:rPr>
        <w:t>2.1</w:t>
      </w:r>
      <w:r w:rsidRPr="00730032">
        <w:rPr>
          <w:rFonts w:hAnsi="黑体"/>
        </w:rPr>
        <w:t xml:space="preserve">　</w:t>
      </w:r>
      <w:r w:rsidR="00E32610" w:rsidRPr="00730032">
        <w:rPr>
          <w:rFonts w:hAnsi="黑体"/>
        </w:rPr>
        <w:t>全园</w:t>
      </w:r>
      <w:r w:rsidR="00660F66" w:rsidRPr="00730032">
        <w:rPr>
          <w:rFonts w:hAnsi="黑体"/>
        </w:rPr>
        <w:t>生草</w:t>
      </w:r>
      <w:bookmarkEnd w:id="61"/>
    </w:p>
    <w:p w14:paraId="7D9A9F32" w14:textId="5D51A898" w:rsidR="006B58C4" w:rsidRPr="000D16CF" w:rsidRDefault="000D16CF" w:rsidP="006B58C4">
      <w:pPr>
        <w:pStyle w:val="afffff7"/>
        <w:ind w:firstLine="420"/>
        <w:rPr>
          <w:rFonts w:ascii="Times New Roman"/>
        </w:rPr>
      </w:pPr>
      <w:r w:rsidRPr="000D16CF">
        <w:rPr>
          <w:rFonts w:ascii="Times New Roman" w:hint="eastAsia"/>
        </w:rPr>
        <w:t>适用于降雨充足（≥</w:t>
      </w:r>
      <w:r w:rsidRPr="000D16CF">
        <w:rPr>
          <w:rFonts w:ascii="Times New Roman" w:hint="eastAsia"/>
        </w:rPr>
        <w:t>900 mm</w:t>
      </w:r>
      <w:r w:rsidRPr="000D16CF">
        <w:rPr>
          <w:rFonts w:ascii="Times New Roman" w:hint="eastAsia"/>
        </w:rPr>
        <w:t>）或具备灌溉条件、土壤肥力高且土层深厚，并具备定期修剪、追肥和草地管护能力的果园。</w:t>
      </w:r>
    </w:p>
    <w:p w14:paraId="2F265072" w14:textId="321E95DB" w:rsidR="00660F66" w:rsidRPr="00730032" w:rsidRDefault="00A773D4" w:rsidP="008E1D5B">
      <w:pPr>
        <w:pStyle w:val="affd"/>
        <w:numPr>
          <w:ilvl w:val="0"/>
          <w:numId w:val="0"/>
        </w:numPr>
        <w:spacing w:before="156" w:after="156"/>
        <w:outlineLvl w:val="2"/>
        <w:rPr>
          <w:rFonts w:hAnsi="黑体" w:hint="eastAsia"/>
        </w:rPr>
      </w:pPr>
      <w:bookmarkStart w:id="62" w:name="_Toc207614574"/>
      <w:r w:rsidRPr="00730032">
        <w:rPr>
          <w:rFonts w:hAnsi="黑体"/>
        </w:rPr>
        <w:t>4.</w:t>
      </w:r>
      <w:r w:rsidR="00554B9E" w:rsidRPr="00730032">
        <w:rPr>
          <w:rFonts w:hAnsi="黑体"/>
        </w:rPr>
        <w:t>2</w:t>
      </w:r>
      <w:r w:rsidRPr="00730032">
        <w:rPr>
          <w:rFonts w:hAnsi="黑体"/>
        </w:rPr>
        <w:t xml:space="preserve">.2　</w:t>
      </w:r>
      <w:r w:rsidR="00E32610" w:rsidRPr="00730032">
        <w:rPr>
          <w:rFonts w:hAnsi="黑体"/>
        </w:rPr>
        <w:t>行间</w:t>
      </w:r>
      <w:r w:rsidR="00660F66" w:rsidRPr="00730032">
        <w:rPr>
          <w:rFonts w:hAnsi="黑体"/>
        </w:rPr>
        <w:t>生草</w:t>
      </w:r>
      <w:bookmarkEnd w:id="62"/>
    </w:p>
    <w:p w14:paraId="39BFF90D" w14:textId="4E26E6B3" w:rsidR="001E3F31" w:rsidRDefault="001E3F31" w:rsidP="001E3F31">
      <w:pPr>
        <w:pStyle w:val="afffff7"/>
        <w:ind w:firstLine="420"/>
        <w:rPr>
          <w:rFonts w:ascii="Times New Roman"/>
        </w:rPr>
      </w:pPr>
      <w:r w:rsidRPr="001E3F31">
        <w:rPr>
          <w:rFonts w:ascii="Times New Roman" w:hint="eastAsia"/>
        </w:rPr>
        <w:t>适用于年降雨量较少（≤</w:t>
      </w:r>
      <w:r w:rsidRPr="001E3F31">
        <w:rPr>
          <w:rFonts w:ascii="Times New Roman" w:hint="eastAsia"/>
        </w:rPr>
        <w:t>800 mm</w:t>
      </w:r>
      <w:r w:rsidRPr="001E3F31">
        <w:rPr>
          <w:rFonts w:ascii="Times New Roman" w:hint="eastAsia"/>
        </w:rPr>
        <w:t>）、灌溉不足、土壤肥力和保水能力较差，且劳动力有限的果园。蒸发量大、水分紧缺的地块宜采用垄上覆盖型，其中粘重土壤适合秸秆等有机物覆盖，沙性土壤适合地布覆盖；土壤瘠薄或保水保肥能力差的地块宜采用树盘覆盖型；需早春升温的果园可采用垄上清耕型，常作为缺乏覆盖条件时的过渡措施。</w:t>
      </w:r>
    </w:p>
    <w:p w14:paraId="614B95F5" w14:textId="2FE32E56" w:rsidR="00660F66" w:rsidRPr="00730032" w:rsidRDefault="00660F66" w:rsidP="00730032">
      <w:pPr>
        <w:pStyle w:val="affd"/>
        <w:spacing w:before="156" w:after="156"/>
        <w:ind w:left="0"/>
        <w:rPr>
          <w:rFonts w:hAnsi="黑体" w:hint="eastAsia"/>
        </w:rPr>
      </w:pPr>
      <w:bookmarkStart w:id="63" w:name="_Toc207614575"/>
      <w:r w:rsidRPr="00730032">
        <w:rPr>
          <w:rFonts w:hAnsi="黑体"/>
        </w:rPr>
        <w:t>播种技术</w:t>
      </w:r>
      <w:bookmarkEnd w:id="63"/>
    </w:p>
    <w:p w14:paraId="5A107167" w14:textId="199758D5" w:rsidR="00A773D4" w:rsidRPr="00730032" w:rsidRDefault="00A773D4" w:rsidP="008E1D5B">
      <w:pPr>
        <w:pStyle w:val="affd"/>
        <w:numPr>
          <w:ilvl w:val="0"/>
          <w:numId w:val="0"/>
        </w:numPr>
        <w:spacing w:before="156" w:after="156"/>
        <w:outlineLvl w:val="2"/>
        <w:rPr>
          <w:rFonts w:hAnsi="黑体" w:hint="eastAsia"/>
        </w:rPr>
      </w:pPr>
      <w:bookmarkStart w:id="64" w:name="_Toc207614576"/>
      <w:r w:rsidRPr="00730032">
        <w:rPr>
          <w:rFonts w:hAnsi="黑体"/>
        </w:rPr>
        <w:t>4.</w:t>
      </w:r>
      <w:r w:rsidR="00554B9E" w:rsidRPr="00730032">
        <w:rPr>
          <w:rFonts w:hAnsi="黑体"/>
        </w:rPr>
        <w:t>3</w:t>
      </w:r>
      <w:r w:rsidRPr="00730032">
        <w:rPr>
          <w:rFonts w:hAnsi="黑体"/>
        </w:rPr>
        <w:t>.</w:t>
      </w:r>
      <w:r w:rsidR="00554B9E" w:rsidRPr="00730032">
        <w:rPr>
          <w:rFonts w:hAnsi="黑体"/>
        </w:rPr>
        <w:t>1</w:t>
      </w:r>
      <w:r w:rsidR="00730032" w:rsidRPr="00730032">
        <w:rPr>
          <w:rFonts w:hAnsi="黑体"/>
        </w:rPr>
        <w:t xml:space="preserve">　</w:t>
      </w:r>
      <w:r w:rsidRPr="00730032">
        <w:rPr>
          <w:rFonts w:hAnsi="黑体"/>
        </w:rPr>
        <w:t>种子质量要求</w:t>
      </w:r>
      <w:bookmarkEnd w:id="64"/>
    </w:p>
    <w:p w14:paraId="43DB62C5" w14:textId="1D545EEE" w:rsidR="00A773D4" w:rsidRPr="000D16CF" w:rsidRDefault="00A773D4" w:rsidP="00A773D4">
      <w:pPr>
        <w:pStyle w:val="afffff7"/>
        <w:spacing w:after="160" w:line="278" w:lineRule="auto"/>
        <w:ind w:firstLineChars="0" w:firstLine="0"/>
        <w:rPr>
          <w:rFonts w:ascii="Times New Roman"/>
        </w:rPr>
      </w:pPr>
      <w:r w:rsidRPr="00730032">
        <w:rPr>
          <w:rFonts w:ascii="黑体" w:eastAsia="黑体" w:hAnsi="黑体"/>
        </w:rPr>
        <w:t>4.3.1</w:t>
      </w:r>
      <w:r w:rsidR="00554B9E" w:rsidRPr="00730032">
        <w:rPr>
          <w:rFonts w:ascii="黑体" w:eastAsia="黑体" w:hAnsi="黑体"/>
        </w:rPr>
        <w:t>.1</w:t>
      </w:r>
      <w:r w:rsidR="00730032" w:rsidRPr="00730032">
        <w:rPr>
          <w:rFonts w:ascii="黑体" w:eastAsia="黑体" w:hAnsi="黑体"/>
        </w:rPr>
        <w:t xml:space="preserve">　</w:t>
      </w:r>
      <w:r w:rsidRPr="00730032">
        <w:rPr>
          <w:rFonts w:ascii="黑体" w:eastAsia="黑体" w:hAnsi="黑体"/>
        </w:rPr>
        <w:t>豆科草种：</w:t>
      </w:r>
      <w:r w:rsidRPr="000D16CF">
        <w:rPr>
          <w:rFonts w:ascii="Times New Roman"/>
        </w:rPr>
        <w:t>质量应达到</w:t>
      </w:r>
      <w:r w:rsidRPr="000D16CF">
        <w:rPr>
          <w:rFonts w:ascii="Times New Roman"/>
        </w:rPr>
        <w:t>GB 6141-2008</w:t>
      </w:r>
      <w:r w:rsidRPr="000D16CF">
        <w:rPr>
          <w:rFonts w:ascii="Times New Roman"/>
        </w:rPr>
        <w:t>豆科牧草种子中规定的等级。</w:t>
      </w:r>
    </w:p>
    <w:p w14:paraId="5268FE0D" w14:textId="3741DBA9" w:rsidR="00A773D4" w:rsidRPr="000D16CF" w:rsidRDefault="00A773D4" w:rsidP="00A773D4">
      <w:pPr>
        <w:pStyle w:val="afffff7"/>
        <w:spacing w:after="160" w:line="278" w:lineRule="auto"/>
        <w:ind w:firstLineChars="0" w:firstLine="0"/>
        <w:rPr>
          <w:rFonts w:ascii="Times New Roman"/>
        </w:rPr>
      </w:pPr>
      <w:r w:rsidRPr="00730032">
        <w:rPr>
          <w:rFonts w:ascii="黑体" w:eastAsia="黑体" w:hAnsi="黑体"/>
        </w:rPr>
        <w:t>4.</w:t>
      </w:r>
      <w:r w:rsidR="00554B9E" w:rsidRPr="00730032">
        <w:rPr>
          <w:rFonts w:ascii="黑体" w:eastAsia="黑体" w:hAnsi="黑体"/>
        </w:rPr>
        <w:t>3.1</w:t>
      </w:r>
      <w:r w:rsidRPr="00730032">
        <w:rPr>
          <w:rFonts w:ascii="黑体" w:eastAsia="黑体" w:hAnsi="黑体"/>
        </w:rPr>
        <w:t>.2</w:t>
      </w:r>
      <w:r w:rsidR="00730032" w:rsidRPr="00730032">
        <w:rPr>
          <w:rFonts w:ascii="黑体" w:eastAsia="黑体" w:hAnsi="黑体"/>
        </w:rPr>
        <w:t xml:space="preserve">　</w:t>
      </w:r>
      <w:r w:rsidRPr="00730032">
        <w:rPr>
          <w:rFonts w:ascii="黑体" w:eastAsia="黑体" w:hAnsi="黑体"/>
        </w:rPr>
        <w:t>禾本科草种：</w:t>
      </w:r>
      <w:r w:rsidRPr="000D16CF">
        <w:rPr>
          <w:rFonts w:ascii="Times New Roman"/>
        </w:rPr>
        <w:t>质量应达到</w:t>
      </w:r>
      <w:r w:rsidRPr="000D16CF">
        <w:rPr>
          <w:rFonts w:ascii="Times New Roman"/>
        </w:rPr>
        <w:t>GB 6142-2008</w:t>
      </w:r>
      <w:r w:rsidRPr="000D16CF">
        <w:rPr>
          <w:rFonts w:ascii="Times New Roman"/>
        </w:rPr>
        <w:t>中禾本科牧草种子中规定的等级。</w:t>
      </w:r>
    </w:p>
    <w:p w14:paraId="20E71470" w14:textId="1D2E8A7F" w:rsidR="00A773D4" w:rsidRPr="000D16CF" w:rsidRDefault="00A773D4" w:rsidP="00A773D4">
      <w:pPr>
        <w:pStyle w:val="afffff7"/>
        <w:spacing w:after="160" w:line="278" w:lineRule="auto"/>
        <w:ind w:firstLineChars="0" w:firstLine="0"/>
        <w:rPr>
          <w:rFonts w:ascii="Times New Roman"/>
        </w:rPr>
      </w:pPr>
      <w:r w:rsidRPr="00730032">
        <w:rPr>
          <w:rFonts w:ascii="黑体" w:eastAsia="黑体" w:hAnsi="黑体"/>
        </w:rPr>
        <w:t>4.3.</w:t>
      </w:r>
      <w:r w:rsidR="00554B9E" w:rsidRPr="00730032">
        <w:rPr>
          <w:rFonts w:ascii="黑体" w:eastAsia="黑体" w:hAnsi="黑体"/>
        </w:rPr>
        <w:t>1.</w:t>
      </w:r>
      <w:r w:rsidRPr="00730032">
        <w:rPr>
          <w:rFonts w:ascii="黑体" w:eastAsia="黑体" w:hAnsi="黑体"/>
        </w:rPr>
        <w:t>3</w:t>
      </w:r>
      <w:r w:rsidR="00730032" w:rsidRPr="00730032">
        <w:rPr>
          <w:rFonts w:ascii="黑体" w:eastAsia="黑体" w:hAnsi="黑体"/>
        </w:rPr>
        <w:t xml:space="preserve">　</w:t>
      </w:r>
      <w:r w:rsidRPr="00730032">
        <w:rPr>
          <w:rFonts w:ascii="黑体" w:eastAsia="黑体" w:hAnsi="黑体"/>
        </w:rPr>
        <w:t>其他草种：</w:t>
      </w:r>
      <w:r w:rsidRPr="000D16CF">
        <w:rPr>
          <w:rFonts w:ascii="Times New Roman"/>
        </w:rPr>
        <w:t>纯净度不低于</w:t>
      </w:r>
      <w:r w:rsidRPr="000D16CF">
        <w:rPr>
          <w:rFonts w:ascii="Times New Roman"/>
        </w:rPr>
        <w:t>90%</w:t>
      </w:r>
      <w:r w:rsidRPr="000D16CF">
        <w:rPr>
          <w:rFonts w:ascii="Times New Roman"/>
        </w:rPr>
        <w:t>以上，发芽率</w:t>
      </w:r>
      <w:r w:rsidRPr="000D16CF">
        <w:rPr>
          <w:rFonts w:ascii="Times New Roman"/>
        </w:rPr>
        <w:t>≥85%</w:t>
      </w:r>
      <w:r w:rsidRPr="000D16CF">
        <w:rPr>
          <w:rFonts w:ascii="Times New Roman"/>
        </w:rPr>
        <w:t>。</w:t>
      </w:r>
    </w:p>
    <w:p w14:paraId="7EAD397B" w14:textId="56BB334C" w:rsidR="00554B9E" w:rsidRPr="00BD1F60" w:rsidRDefault="00554B9E" w:rsidP="008E1D5B">
      <w:pPr>
        <w:pStyle w:val="affd"/>
        <w:numPr>
          <w:ilvl w:val="0"/>
          <w:numId w:val="0"/>
        </w:numPr>
        <w:spacing w:before="156" w:after="156"/>
        <w:outlineLvl w:val="2"/>
        <w:rPr>
          <w:rFonts w:hAnsi="黑体" w:hint="eastAsia"/>
        </w:rPr>
      </w:pPr>
      <w:bookmarkStart w:id="65" w:name="_Toc207614577"/>
      <w:r w:rsidRPr="00BD1F60">
        <w:rPr>
          <w:rFonts w:hAnsi="黑体"/>
        </w:rPr>
        <w:t>4.3.2播前准备</w:t>
      </w:r>
      <w:bookmarkEnd w:id="65"/>
    </w:p>
    <w:p w14:paraId="3AA93C71" w14:textId="435CE48C" w:rsidR="007E4670" w:rsidRPr="000D16CF" w:rsidRDefault="00554B9E" w:rsidP="00554B9E">
      <w:pPr>
        <w:pStyle w:val="afffff7"/>
        <w:spacing w:after="160" w:line="278" w:lineRule="auto"/>
        <w:ind w:firstLineChars="0" w:firstLine="0"/>
        <w:rPr>
          <w:rFonts w:ascii="Times New Roman"/>
        </w:rPr>
      </w:pPr>
      <w:r w:rsidRPr="00730032">
        <w:rPr>
          <w:rFonts w:ascii="黑体" w:eastAsia="黑体" w:hAnsi="黑体"/>
        </w:rPr>
        <w:t>4.3.2.1</w:t>
      </w:r>
      <w:r w:rsidR="00730032" w:rsidRPr="00730032">
        <w:rPr>
          <w:rFonts w:ascii="黑体" w:eastAsia="黑体" w:hAnsi="黑体"/>
        </w:rPr>
        <w:t xml:space="preserve">　</w:t>
      </w:r>
      <w:r w:rsidRPr="00730032">
        <w:rPr>
          <w:rFonts w:ascii="黑体" w:eastAsia="黑体" w:hAnsi="黑体"/>
        </w:rPr>
        <w:t>整地</w:t>
      </w:r>
      <w:r w:rsidR="001A7191" w:rsidRPr="00730032">
        <w:rPr>
          <w:rFonts w:ascii="黑体" w:eastAsia="黑体" w:hAnsi="黑体"/>
        </w:rPr>
        <w:t xml:space="preserve">　</w:t>
      </w:r>
      <w:r w:rsidR="007E4670" w:rsidRPr="007E4670">
        <w:rPr>
          <w:rFonts w:ascii="Times New Roman" w:hint="eastAsia"/>
        </w:rPr>
        <w:t>猕猴桃园行间开沟、起垄整理，降雨量大的地区沟加深，降雨量少的地区沟浅垄低。播前清除园内石块，必要时浅耕松土，保持</w:t>
      </w:r>
      <w:r w:rsidR="007E4670" w:rsidRPr="007E4670">
        <w:rPr>
          <w:rFonts w:ascii="Times New Roman" w:hint="eastAsia"/>
        </w:rPr>
        <w:t>10</w:t>
      </w:r>
      <w:r w:rsidR="007E4670" w:rsidRPr="007E4670">
        <w:rPr>
          <w:rFonts w:ascii="Times New Roman" w:hint="eastAsia"/>
        </w:rPr>
        <w:t>–</w:t>
      </w:r>
      <w:r w:rsidR="007E4670" w:rsidRPr="007E4670">
        <w:rPr>
          <w:rFonts w:ascii="Times New Roman" w:hint="eastAsia"/>
        </w:rPr>
        <w:t>30 cm</w:t>
      </w:r>
      <w:r w:rsidR="007E4670" w:rsidRPr="007E4670">
        <w:rPr>
          <w:rFonts w:ascii="Times New Roman" w:hint="eastAsia"/>
        </w:rPr>
        <w:t>土层疏松和平整。</w:t>
      </w:r>
    </w:p>
    <w:p w14:paraId="0DAF40DF" w14:textId="42629112" w:rsidR="00F87E64" w:rsidRDefault="00554B9E" w:rsidP="00F87E64">
      <w:pPr>
        <w:pStyle w:val="afffff7"/>
        <w:spacing w:after="160" w:line="278" w:lineRule="auto"/>
        <w:ind w:firstLineChars="0" w:firstLine="0"/>
        <w:rPr>
          <w:rFonts w:ascii="Times New Roman"/>
        </w:rPr>
      </w:pPr>
      <w:r w:rsidRPr="00730032">
        <w:rPr>
          <w:rFonts w:ascii="黑体" w:eastAsia="黑体" w:hAnsi="黑体"/>
        </w:rPr>
        <w:t>4.3.2.2</w:t>
      </w:r>
      <w:r w:rsidR="00730032" w:rsidRPr="00730032">
        <w:rPr>
          <w:rFonts w:ascii="黑体" w:eastAsia="黑体" w:hAnsi="黑体"/>
        </w:rPr>
        <w:t xml:space="preserve">　</w:t>
      </w:r>
      <w:r w:rsidRPr="00730032">
        <w:rPr>
          <w:rFonts w:ascii="黑体" w:eastAsia="黑体" w:hAnsi="黑体"/>
        </w:rPr>
        <w:t xml:space="preserve">施肥　</w:t>
      </w:r>
      <w:r w:rsidR="00B16A34" w:rsidRPr="00B16A34">
        <w:rPr>
          <w:rFonts w:ascii="Times New Roman" w:hint="eastAsia"/>
        </w:rPr>
        <w:t>土壤有机质含量低于</w:t>
      </w:r>
      <w:r w:rsidR="00B16A34" w:rsidRPr="00B16A34">
        <w:rPr>
          <w:rFonts w:ascii="Times New Roman" w:hint="eastAsia"/>
        </w:rPr>
        <w:t>15 g/kg</w:t>
      </w:r>
      <w:r w:rsidR="00B16A34" w:rsidRPr="00B16A34">
        <w:rPr>
          <w:rFonts w:ascii="Times New Roman" w:hint="eastAsia"/>
        </w:rPr>
        <w:t>的地块，每亩施用腐熟农家肥或其他有机肥</w:t>
      </w:r>
      <w:r w:rsidR="00B16A34" w:rsidRPr="00B16A34">
        <w:rPr>
          <w:rFonts w:ascii="Times New Roman" w:hint="eastAsia"/>
        </w:rPr>
        <w:t>1500</w:t>
      </w:r>
      <w:r w:rsidR="00B16A34" w:rsidRPr="00B16A34">
        <w:rPr>
          <w:rFonts w:ascii="Times New Roman" w:hint="eastAsia"/>
        </w:rPr>
        <w:t>–</w:t>
      </w:r>
      <w:r w:rsidR="00B16A34" w:rsidRPr="00B16A34">
        <w:rPr>
          <w:rFonts w:ascii="Times New Roman" w:hint="eastAsia"/>
        </w:rPr>
        <w:t>2500 kg</w:t>
      </w:r>
      <w:r w:rsidR="00B16A34" w:rsidRPr="00B16A34">
        <w:rPr>
          <w:rFonts w:ascii="Times New Roman" w:hint="eastAsia"/>
        </w:rPr>
        <w:t>；土壤速效氮低于</w:t>
      </w:r>
      <w:r w:rsidR="00B16A34" w:rsidRPr="00B16A34">
        <w:rPr>
          <w:rFonts w:ascii="Times New Roman" w:hint="eastAsia"/>
        </w:rPr>
        <w:t>50 mg/kg</w:t>
      </w:r>
      <w:r w:rsidR="00B16A34" w:rsidRPr="00B16A34">
        <w:rPr>
          <w:rFonts w:ascii="Times New Roman" w:hint="eastAsia"/>
        </w:rPr>
        <w:t>、有效磷低于</w:t>
      </w:r>
      <w:r w:rsidR="00B16A34" w:rsidRPr="00B16A34">
        <w:rPr>
          <w:rFonts w:ascii="Times New Roman" w:hint="eastAsia"/>
        </w:rPr>
        <w:t>10 mg/kg</w:t>
      </w:r>
      <w:r w:rsidR="00B16A34" w:rsidRPr="00B16A34">
        <w:rPr>
          <w:rFonts w:ascii="Times New Roman" w:hint="eastAsia"/>
        </w:rPr>
        <w:t>或速效钾低于</w:t>
      </w:r>
      <w:r w:rsidR="00B16A34" w:rsidRPr="00B16A34">
        <w:rPr>
          <w:rFonts w:ascii="Times New Roman" w:hint="eastAsia"/>
        </w:rPr>
        <w:t>80 mg/kg</w:t>
      </w:r>
      <w:r w:rsidR="00B16A34" w:rsidRPr="00B16A34">
        <w:rPr>
          <w:rFonts w:ascii="Times New Roman" w:hint="eastAsia"/>
        </w:rPr>
        <w:t>的地块，每亩施用复合肥</w:t>
      </w:r>
      <w:r w:rsidR="00B16A34" w:rsidRPr="00B16A34">
        <w:rPr>
          <w:rFonts w:ascii="Times New Roman" w:hint="eastAsia"/>
        </w:rPr>
        <w:t>15</w:t>
      </w:r>
      <w:r w:rsidR="00B16A34" w:rsidRPr="00B16A34">
        <w:rPr>
          <w:rFonts w:ascii="Times New Roman" w:hint="eastAsia"/>
        </w:rPr>
        <w:t>–</w:t>
      </w:r>
      <w:r w:rsidR="00B16A34" w:rsidRPr="00B16A34">
        <w:rPr>
          <w:rFonts w:ascii="Times New Roman" w:hint="eastAsia"/>
        </w:rPr>
        <w:t>25 kg</w:t>
      </w:r>
      <w:r w:rsidR="00B16A34" w:rsidRPr="00B16A34">
        <w:rPr>
          <w:rFonts w:ascii="Times New Roman" w:hint="eastAsia"/>
        </w:rPr>
        <w:t>。施肥结合整地混入土层</w:t>
      </w:r>
      <w:r w:rsidR="00B16A34" w:rsidRPr="00B16A34">
        <w:rPr>
          <w:rFonts w:ascii="Times New Roman" w:hint="eastAsia"/>
        </w:rPr>
        <w:t>10</w:t>
      </w:r>
      <w:r w:rsidR="00B16A34" w:rsidRPr="00B16A34">
        <w:rPr>
          <w:rFonts w:ascii="Times New Roman" w:hint="eastAsia"/>
        </w:rPr>
        <w:t>–</w:t>
      </w:r>
      <w:r w:rsidR="00B16A34" w:rsidRPr="00B16A34">
        <w:rPr>
          <w:rFonts w:ascii="Times New Roman" w:hint="eastAsia"/>
        </w:rPr>
        <w:t>20 cm</w:t>
      </w:r>
      <w:r w:rsidR="00B16A34" w:rsidRPr="00B16A34">
        <w:rPr>
          <w:rFonts w:ascii="Times New Roman" w:hint="eastAsia"/>
        </w:rPr>
        <w:t>。</w:t>
      </w:r>
    </w:p>
    <w:p w14:paraId="41A6F035" w14:textId="38FFCED9" w:rsidR="006D09C6" w:rsidRDefault="00B16A34" w:rsidP="00554B9E">
      <w:pPr>
        <w:pStyle w:val="afffff7"/>
        <w:spacing w:after="160" w:line="278" w:lineRule="auto"/>
        <w:ind w:firstLineChars="0" w:firstLine="0"/>
        <w:rPr>
          <w:rFonts w:ascii="Times New Roman"/>
        </w:rPr>
      </w:pPr>
      <w:r w:rsidRPr="00730032">
        <w:rPr>
          <w:rFonts w:ascii="黑体" w:eastAsia="黑体" w:hAnsi="黑体"/>
        </w:rPr>
        <w:t>4.3.2.</w:t>
      </w:r>
      <w:r w:rsidRPr="00730032">
        <w:rPr>
          <w:rFonts w:ascii="黑体" w:eastAsia="黑体" w:hAnsi="黑体" w:hint="eastAsia"/>
        </w:rPr>
        <w:t>3</w:t>
      </w:r>
      <w:r w:rsidR="00730032" w:rsidRPr="00730032">
        <w:rPr>
          <w:rFonts w:ascii="黑体" w:eastAsia="黑体" w:hAnsi="黑体"/>
        </w:rPr>
        <w:t xml:space="preserve">　</w:t>
      </w:r>
      <w:r w:rsidRPr="00730032">
        <w:rPr>
          <w:rFonts w:ascii="黑体" w:eastAsia="黑体" w:hAnsi="黑体" w:hint="eastAsia"/>
        </w:rPr>
        <w:t>虫害控制</w:t>
      </w:r>
      <w:r w:rsidRPr="00730032">
        <w:rPr>
          <w:rFonts w:ascii="黑体" w:eastAsia="黑体" w:hAnsi="黑体"/>
        </w:rPr>
        <w:t xml:space="preserve">　</w:t>
      </w:r>
      <w:r w:rsidRPr="00B16A34">
        <w:rPr>
          <w:rFonts w:ascii="Times New Roman" w:hint="eastAsia"/>
        </w:rPr>
        <w:t>播前清除枯枝落叶和杂草残体。地下害虫严重的地块，每亩施用</w:t>
      </w:r>
      <w:r w:rsidRPr="00B16A34">
        <w:rPr>
          <w:rFonts w:ascii="Times New Roman" w:hint="eastAsia"/>
        </w:rPr>
        <w:t>3%</w:t>
      </w:r>
      <w:r w:rsidRPr="00B16A34">
        <w:rPr>
          <w:rFonts w:ascii="Times New Roman" w:hint="eastAsia"/>
        </w:rPr>
        <w:t>辛硫磷颗粒剂</w:t>
      </w:r>
      <w:r w:rsidRPr="00B16A34">
        <w:rPr>
          <w:rFonts w:ascii="Times New Roman" w:hint="eastAsia"/>
        </w:rPr>
        <w:t>1.5</w:t>
      </w:r>
      <w:r w:rsidRPr="00B16A34">
        <w:rPr>
          <w:rFonts w:ascii="Times New Roman" w:hint="eastAsia"/>
        </w:rPr>
        <w:t>–</w:t>
      </w:r>
      <w:r w:rsidRPr="00B16A34">
        <w:rPr>
          <w:rFonts w:ascii="Times New Roman" w:hint="eastAsia"/>
        </w:rPr>
        <w:t>2.0 kg</w:t>
      </w:r>
      <w:r w:rsidRPr="00B16A34">
        <w:rPr>
          <w:rFonts w:ascii="Times New Roman" w:hint="eastAsia"/>
        </w:rPr>
        <w:t>，或</w:t>
      </w:r>
      <w:r w:rsidRPr="00B16A34">
        <w:rPr>
          <w:rFonts w:ascii="Times New Roman" w:hint="eastAsia"/>
        </w:rPr>
        <w:t>48%</w:t>
      </w:r>
      <w:r w:rsidRPr="00B16A34">
        <w:rPr>
          <w:rFonts w:ascii="Times New Roman" w:hint="eastAsia"/>
        </w:rPr>
        <w:t>毒死蜱乳油</w:t>
      </w:r>
      <w:r w:rsidRPr="00B16A34">
        <w:rPr>
          <w:rFonts w:ascii="Times New Roman" w:hint="eastAsia"/>
        </w:rPr>
        <w:t>500</w:t>
      </w:r>
      <w:r w:rsidRPr="00B16A34">
        <w:rPr>
          <w:rFonts w:ascii="Times New Roman" w:hint="eastAsia"/>
        </w:rPr>
        <w:t>–</w:t>
      </w:r>
      <w:r w:rsidRPr="00B16A34">
        <w:rPr>
          <w:rFonts w:ascii="Times New Roman" w:hint="eastAsia"/>
        </w:rPr>
        <w:t>800 mL</w:t>
      </w:r>
      <w:r w:rsidRPr="00B16A34">
        <w:rPr>
          <w:rFonts w:ascii="Times New Roman" w:hint="eastAsia"/>
        </w:rPr>
        <w:t>兑水稀释</w:t>
      </w:r>
      <w:r w:rsidRPr="00B16A34">
        <w:rPr>
          <w:rFonts w:ascii="Times New Roman" w:hint="eastAsia"/>
        </w:rPr>
        <w:t>500</w:t>
      </w:r>
      <w:r w:rsidRPr="00B16A34">
        <w:rPr>
          <w:rFonts w:ascii="Times New Roman" w:hint="eastAsia"/>
        </w:rPr>
        <w:t>倍喷洒并翻入土中；亦可选用白僵菌、绿僵菌制剂。</w:t>
      </w:r>
      <w:r w:rsidR="00924156">
        <w:rPr>
          <w:rFonts w:ascii="Times New Roman" w:hint="eastAsia"/>
        </w:rPr>
        <w:t>牧草常见虫害防治见附录</w:t>
      </w:r>
      <w:r w:rsidR="00924156">
        <w:rPr>
          <w:rFonts w:ascii="Times New Roman" w:hint="eastAsia"/>
        </w:rPr>
        <w:t>C</w:t>
      </w:r>
      <w:r w:rsidR="00924156">
        <w:rPr>
          <w:rFonts w:ascii="Times New Roman" w:hint="eastAsia"/>
        </w:rPr>
        <w:t>。</w:t>
      </w:r>
    </w:p>
    <w:p w14:paraId="0B07F1A0" w14:textId="7A401A38" w:rsidR="00554B9E" w:rsidRPr="00730032" w:rsidRDefault="005C548E" w:rsidP="008E1D5B">
      <w:pPr>
        <w:pStyle w:val="affd"/>
        <w:numPr>
          <w:ilvl w:val="0"/>
          <w:numId w:val="0"/>
        </w:numPr>
        <w:spacing w:before="156" w:after="156"/>
        <w:outlineLvl w:val="2"/>
        <w:rPr>
          <w:rFonts w:hAnsi="黑体" w:hint="eastAsia"/>
        </w:rPr>
      </w:pPr>
      <w:bookmarkStart w:id="66" w:name="_Toc207614578"/>
      <w:r w:rsidRPr="00730032">
        <w:rPr>
          <w:rFonts w:hAnsi="黑体"/>
        </w:rPr>
        <w:t>4.3.</w:t>
      </w:r>
      <w:r w:rsidR="00554B9E" w:rsidRPr="00730032">
        <w:rPr>
          <w:rFonts w:hAnsi="黑体"/>
        </w:rPr>
        <w:t>3</w:t>
      </w:r>
      <w:r w:rsidR="00730032" w:rsidRPr="00730032">
        <w:rPr>
          <w:rFonts w:hAnsi="黑体"/>
        </w:rPr>
        <w:t xml:space="preserve">　</w:t>
      </w:r>
      <w:r w:rsidR="00554B9E" w:rsidRPr="00730032">
        <w:rPr>
          <w:rFonts w:hAnsi="黑体"/>
        </w:rPr>
        <w:t>播种时间</w:t>
      </w:r>
      <w:bookmarkEnd w:id="66"/>
    </w:p>
    <w:p w14:paraId="5B6AD05B" w14:textId="7DDAD09E" w:rsidR="00131E86" w:rsidRDefault="00131E86" w:rsidP="00554B9E">
      <w:pPr>
        <w:pStyle w:val="afffff7"/>
        <w:ind w:firstLine="420"/>
        <w:rPr>
          <w:rFonts w:ascii="Times New Roman"/>
        </w:rPr>
      </w:pPr>
      <w:r w:rsidRPr="00131E86">
        <w:rPr>
          <w:rFonts w:ascii="Times New Roman" w:hint="eastAsia"/>
        </w:rPr>
        <w:t>根据当地气候条件，在春季土壤解冻（</w:t>
      </w:r>
      <w:r w:rsidRPr="00131E86">
        <w:rPr>
          <w:rFonts w:ascii="Times New Roman" w:hint="eastAsia"/>
        </w:rPr>
        <w:t>3</w:t>
      </w:r>
      <w:r w:rsidRPr="00131E86">
        <w:rPr>
          <w:rFonts w:ascii="Times New Roman" w:hint="eastAsia"/>
        </w:rPr>
        <w:t>–</w:t>
      </w:r>
      <w:r w:rsidRPr="00131E86">
        <w:rPr>
          <w:rFonts w:ascii="Times New Roman" w:hint="eastAsia"/>
        </w:rPr>
        <w:t>4</w:t>
      </w:r>
      <w:r w:rsidRPr="00131E86">
        <w:rPr>
          <w:rFonts w:ascii="Times New Roman" w:hint="eastAsia"/>
        </w:rPr>
        <w:t>月）或秋季气温适宜（</w:t>
      </w:r>
      <w:r w:rsidRPr="00131E86">
        <w:rPr>
          <w:rFonts w:ascii="Times New Roman" w:hint="eastAsia"/>
        </w:rPr>
        <w:t>9</w:t>
      </w:r>
      <w:r w:rsidRPr="00131E86">
        <w:rPr>
          <w:rFonts w:ascii="Times New Roman" w:hint="eastAsia"/>
        </w:rPr>
        <w:t>–</w:t>
      </w:r>
      <w:r w:rsidRPr="00131E86">
        <w:rPr>
          <w:rFonts w:ascii="Times New Roman" w:hint="eastAsia"/>
        </w:rPr>
        <w:t>10</w:t>
      </w:r>
      <w:r w:rsidRPr="00131E86">
        <w:rPr>
          <w:rFonts w:ascii="Times New Roman" w:hint="eastAsia"/>
        </w:rPr>
        <w:t>月）且墒情良好时播种，</w:t>
      </w:r>
      <w:r w:rsidR="000424BD" w:rsidRPr="000424BD">
        <w:rPr>
          <w:rFonts w:ascii="Times New Roman" w:hint="eastAsia"/>
        </w:rPr>
        <w:t>宜选择雨前播种，</w:t>
      </w:r>
      <w:r w:rsidRPr="00131E86">
        <w:rPr>
          <w:rFonts w:ascii="Times New Roman" w:hint="eastAsia"/>
        </w:rPr>
        <w:t>夏季高温多雨时不宜播种。</w:t>
      </w:r>
    </w:p>
    <w:p w14:paraId="145B5E52" w14:textId="44AC2250" w:rsidR="00FA4624" w:rsidRPr="00730032" w:rsidRDefault="00554B9E" w:rsidP="008E1D5B">
      <w:pPr>
        <w:pStyle w:val="affd"/>
        <w:numPr>
          <w:ilvl w:val="0"/>
          <w:numId w:val="0"/>
        </w:numPr>
        <w:spacing w:before="156" w:after="156"/>
        <w:outlineLvl w:val="2"/>
        <w:rPr>
          <w:rFonts w:hAnsi="黑体" w:hint="eastAsia"/>
        </w:rPr>
      </w:pPr>
      <w:bookmarkStart w:id="67" w:name="_Toc207614579"/>
      <w:r w:rsidRPr="00730032">
        <w:rPr>
          <w:rFonts w:hAnsi="黑体"/>
        </w:rPr>
        <w:t>4.3.4</w:t>
      </w:r>
      <w:r w:rsidR="00730032" w:rsidRPr="00730032">
        <w:rPr>
          <w:rFonts w:hAnsi="黑体"/>
        </w:rPr>
        <w:t xml:space="preserve">　</w:t>
      </w:r>
      <w:r w:rsidR="00FA4624" w:rsidRPr="00730032">
        <w:rPr>
          <w:rFonts w:hAnsi="黑体"/>
        </w:rPr>
        <w:t>播种方法</w:t>
      </w:r>
      <w:bookmarkEnd w:id="67"/>
    </w:p>
    <w:p w14:paraId="0E58EC71" w14:textId="42F65F6C" w:rsidR="00FA4624" w:rsidRPr="000D16CF" w:rsidRDefault="005C548E" w:rsidP="00CB5936">
      <w:pPr>
        <w:pStyle w:val="afffff7"/>
        <w:spacing w:after="160" w:line="278" w:lineRule="auto"/>
        <w:ind w:firstLineChars="0" w:firstLine="0"/>
        <w:rPr>
          <w:rFonts w:ascii="Times New Roman"/>
        </w:rPr>
      </w:pPr>
      <w:r w:rsidRPr="00730032">
        <w:rPr>
          <w:rFonts w:ascii="黑体" w:eastAsia="黑体" w:hAnsi="黑体"/>
        </w:rPr>
        <w:t>4.3.4.</w:t>
      </w:r>
      <w:r w:rsidR="00FA4624" w:rsidRPr="00730032">
        <w:rPr>
          <w:rFonts w:ascii="黑体" w:eastAsia="黑体" w:hAnsi="黑体"/>
        </w:rPr>
        <w:t>1</w:t>
      </w:r>
      <w:r w:rsidR="00730032" w:rsidRPr="00730032">
        <w:rPr>
          <w:rFonts w:ascii="黑体" w:eastAsia="黑体" w:hAnsi="黑体"/>
        </w:rPr>
        <w:t xml:space="preserve">　</w:t>
      </w:r>
      <w:r w:rsidR="00FA4624" w:rsidRPr="00730032">
        <w:rPr>
          <w:rFonts w:ascii="黑体" w:eastAsia="黑体" w:hAnsi="黑体"/>
        </w:rPr>
        <w:t xml:space="preserve">撒播　</w:t>
      </w:r>
      <w:r w:rsidR="00CB5936" w:rsidRPr="00CB5936">
        <w:rPr>
          <w:rFonts w:ascii="Times New Roman" w:hint="eastAsia"/>
        </w:rPr>
        <w:t>将草种均匀撒于沟内、垄面区域，再覆土</w:t>
      </w:r>
      <w:r w:rsidR="00CB5936" w:rsidRPr="00CB5936">
        <w:rPr>
          <w:rFonts w:ascii="Times New Roman" w:hint="eastAsia"/>
        </w:rPr>
        <w:t>1</w:t>
      </w:r>
      <w:r w:rsidR="00CB5936" w:rsidRPr="00CB5936">
        <w:rPr>
          <w:rFonts w:ascii="Times New Roman" w:hint="eastAsia"/>
        </w:rPr>
        <w:t>–</w:t>
      </w:r>
      <w:r w:rsidR="00CB5936" w:rsidRPr="00CB5936">
        <w:rPr>
          <w:rFonts w:ascii="Times New Roman" w:hint="eastAsia"/>
        </w:rPr>
        <w:t>2 cm</w:t>
      </w:r>
      <w:r w:rsidR="00CB5936" w:rsidRPr="00CB5936">
        <w:rPr>
          <w:rFonts w:ascii="Times New Roman" w:hint="eastAsia"/>
        </w:rPr>
        <w:t>并镇压。较小的种子需与细土或草木灰按</w:t>
      </w:r>
      <w:r w:rsidR="00CB5936" w:rsidRPr="00CB5936">
        <w:rPr>
          <w:rFonts w:ascii="Times New Roman" w:hint="eastAsia"/>
        </w:rPr>
        <w:t>1</w:t>
      </w:r>
      <w:r w:rsidR="00CB5936" w:rsidRPr="00CB5936">
        <w:rPr>
          <w:rFonts w:ascii="Times New Roman" w:hint="eastAsia"/>
        </w:rPr>
        <w:t>∶</w:t>
      </w:r>
      <w:r w:rsidR="00CB5936">
        <w:rPr>
          <w:rFonts w:ascii="Times New Roman" w:hint="eastAsia"/>
        </w:rPr>
        <w:t>2</w:t>
      </w:r>
      <w:r w:rsidR="00CB5936" w:rsidRPr="00CB5936">
        <w:rPr>
          <w:rFonts w:ascii="Times New Roman" w:hint="eastAsia"/>
        </w:rPr>
        <w:t>～</w:t>
      </w:r>
      <w:r w:rsidR="00CB5936">
        <w:rPr>
          <w:rFonts w:ascii="Times New Roman" w:hint="eastAsia"/>
        </w:rPr>
        <w:t>4</w:t>
      </w:r>
      <w:r w:rsidR="00CB5936" w:rsidRPr="00CB5936">
        <w:rPr>
          <w:rFonts w:ascii="Times New Roman" w:hint="eastAsia"/>
        </w:rPr>
        <w:t>混合后撒播。不同草种</w:t>
      </w:r>
      <w:r w:rsidR="00C3702D" w:rsidRPr="00C3702D">
        <w:rPr>
          <w:rFonts w:ascii="Times New Roman" w:hint="eastAsia"/>
        </w:rPr>
        <w:t>可混合均匀后同时撒播。</w:t>
      </w:r>
    </w:p>
    <w:p w14:paraId="05680A93" w14:textId="267ED00A" w:rsidR="00FA4624" w:rsidRPr="000D16CF" w:rsidRDefault="005C548E" w:rsidP="00FA4624">
      <w:pPr>
        <w:pStyle w:val="afffff7"/>
        <w:spacing w:after="160" w:line="278" w:lineRule="auto"/>
        <w:ind w:firstLineChars="0" w:firstLine="0"/>
        <w:rPr>
          <w:rFonts w:ascii="Times New Roman"/>
        </w:rPr>
      </w:pPr>
      <w:r w:rsidRPr="00730032">
        <w:rPr>
          <w:rFonts w:ascii="黑体" w:eastAsia="黑体" w:hAnsi="黑体"/>
        </w:rPr>
        <w:t>4.3.4</w:t>
      </w:r>
      <w:r w:rsidR="00FA4624" w:rsidRPr="00730032">
        <w:rPr>
          <w:rFonts w:ascii="黑体" w:eastAsia="黑体" w:hAnsi="黑体"/>
        </w:rPr>
        <w:t>.2</w:t>
      </w:r>
      <w:r w:rsidR="00730032" w:rsidRPr="00730032">
        <w:rPr>
          <w:rFonts w:ascii="黑体" w:eastAsia="黑体" w:hAnsi="黑体"/>
        </w:rPr>
        <w:t xml:space="preserve">　</w:t>
      </w:r>
      <w:r w:rsidR="00FA4624" w:rsidRPr="00730032">
        <w:rPr>
          <w:rFonts w:ascii="黑体" w:eastAsia="黑体" w:hAnsi="黑体"/>
        </w:rPr>
        <w:t xml:space="preserve">条播　</w:t>
      </w:r>
      <w:r w:rsidR="00CB5936" w:rsidRPr="00CB5936">
        <w:rPr>
          <w:rFonts w:ascii="Times New Roman" w:hint="eastAsia"/>
        </w:rPr>
        <w:t>沿沟或垄侧开浅沟，</w:t>
      </w:r>
      <w:r w:rsidR="00C3702D" w:rsidRPr="00C3702D">
        <w:rPr>
          <w:rFonts w:ascii="Times New Roman" w:hint="eastAsia"/>
        </w:rPr>
        <w:t>行距</w:t>
      </w:r>
      <w:r w:rsidR="00C3702D" w:rsidRPr="00C3702D">
        <w:rPr>
          <w:rFonts w:ascii="Times New Roman" w:hint="eastAsia"/>
        </w:rPr>
        <w:t>15</w:t>
      </w:r>
      <w:r w:rsidR="00C3702D" w:rsidRPr="00C3702D">
        <w:rPr>
          <w:rFonts w:ascii="Times New Roman" w:hint="eastAsia"/>
        </w:rPr>
        <w:t>–</w:t>
      </w:r>
      <w:r w:rsidR="00C3702D" w:rsidRPr="00C3702D">
        <w:rPr>
          <w:rFonts w:ascii="Times New Roman" w:hint="eastAsia"/>
        </w:rPr>
        <w:t>2</w:t>
      </w:r>
      <w:r w:rsidR="00C3702D">
        <w:rPr>
          <w:rFonts w:ascii="Times New Roman" w:hint="eastAsia"/>
        </w:rPr>
        <w:t xml:space="preserve">5 </w:t>
      </w:r>
      <w:r w:rsidR="00C3702D" w:rsidRPr="00C3702D">
        <w:rPr>
          <w:rFonts w:ascii="Times New Roman" w:hint="eastAsia"/>
        </w:rPr>
        <w:t>cm</w:t>
      </w:r>
      <w:r w:rsidR="00C3702D">
        <w:rPr>
          <w:rFonts w:ascii="Times New Roman" w:hint="eastAsia"/>
        </w:rPr>
        <w:t>，</w:t>
      </w:r>
      <w:r w:rsidR="00CB5936" w:rsidRPr="00CB5936">
        <w:rPr>
          <w:rFonts w:ascii="Times New Roman" w:hint="eastAsia"/>
        </w:rPr>
        <w:t>沟深</w:t>
      </w:r>
      <w:r w:rsidR="00CB5936" w:rsidRPr="00CB5936">
        <w:rPr>
          <w:rFonts w:ascii="Times New Roman" w:hint="eastAsia"/>
        </w:rPr>
        <w:t>2</w:t>
      </w:r>
      <w:r w:rsidR="00CB5936" w:rsidRPr="00CB5936">
        <w:rPr>
          <w:rFonts w:ascii="Times New Roman" w:hint="eastAsia"/>
        </w:rPr>
        <w:t>–</w:t>
      </w:r>
      <w:r w:rsidR="00CB5936" w:rsidRPr="00CB5936">
        <w:rPr>
          <w:rFonts w:ascii="Times New Roman" w:hint="eastAsia"/>
        </w:rPr>
        <w:t>3 cm</w:t>
      </w:r>
      <w:r w:rsidR="00CB5936" w:rsidRPr="00CB5936">
        <w:rPr>
          <w:rFonts w:ascii="Times New Roman" w:hint="eastAsia"/>
        </w:rPr>
        <w:t>，将草种均匀播入后覆土</w:t>
      </w:r>
      <w:r w:rsidR="00CB5936" w:rsidRPr="00CB5936">
        <w:rPr>
          <w:rFonts w:ascii="Times New Roman" w:hint="eastAsia"/>
        </w:rPr>
        <w:t>1</w:t>
      </w:r>
      <w:r w:rsidR="00CB5936" w:rsidRPr="00CB5936">
        <w:rPr>
          <w:rFonts w:ascii="Times New Roman" w:hint="eastAsia"/>
        </w:rPr>
        <w:t>–</w:t>
      </w:r>
      <w:r w:rsidR="00CB5936" w:rsidRPr="00CB5936">
        <w:rPr>
          <w:rFonts w:ascii="Times New Roman" w:hint="eastAsia"/>
        </w:rPr>
        <w:t>2 cm</w:t>
      </w:r>
      <w:r w:rsidR="00CB5936" w:rsidRPr="00CB5936">
        <w:rPr>
          <w:rFonts w:ascii="Times New Roman" w:hint="eastAsia"/>
        </w:rPr>
        <w:t>并镇压。较小的种子可与细土或草木灰按</w:t>
      </w:r>
      <w:r w:rsidR="00CB5936" w:rsidRPr="00CB5936">
        <w:rPr>
          <w:rFonts w:ascii="Times New Roman" w:hint="eastAsia"/>
        </w:rPr>
        <w:t>1</w:t>
      </w:r>
      <w:r w:rsidR="00CB5936" w:rsidRPr="00CB5936">
        <w:rPr>
          <w:rFonts w:ascii="Times New Roman" w:hint="eastAsia"/>
        </w:rPr>
        <w:t>∶</w:t>
      </w:r>
      <w:r w:rsidR="00CB5936">
        <w:rPr>
          <w:rFonts w:ascii="Times New Roman" w:hint="eastAsia"/>
        </w:rPr>
        <w:t>2</w:t>
      </w:r>
      <w:r w:rsidR="00CB5936" w:rsidRPr="00CB5936">
        <w:rPr>
          <w:rFonts w:ascii="Times New Roman" w:hint="eastAsia"/>
        </w:rPr>
        <w:t>～</w:t>
      </w:r>
      <w:r w:rsidR="00CB5936">
        <w:rPr>
          <w:rFonts w:ascii="Times New Roman" w:hint="eastAsia"/>
        </w:rPr>
        <w:t>4</w:t>
      </w:r>
      <w:r w:rsidR="00CB5936" w:rsidRPr="00CB5936">
        <w:rPr>
          <w:rFonts w:ascii="Times New Roman" w:hint="eastAsia"/>
        </w:rPr>
        <w:t>混合后条播。不同草种按行依次条播</w:t>
      </w:r>
      <w:r w:rsidR="00CB5936">
        <w:rPr>
          <w:rFonts w:ascii="Times New Roman" w:hint="eastAsia"/>
        </w:rPr>
        <w:t>。</w:t>
      </w:r>
    </w:p>
    <w:p w14:paraId="5EAE9923" w14:textId="2245CA78" w:rsidR="00FA4624" w:rsidRPr="00730032" w:rsidRDefault="00554B9E" w:rsidP="008E1D5B">
      <w:pPr>
        <w:pStyle w:val="affd"/>
        <w:numPr>
          <w:ilvl w:val="0"/>
          <w:numId w:val="0"/>
        </w:numPr>
        <w:spacing w:before="156" w:after="156"/>
        <w:outlineLvl w:val="2"/>
        <w:rPr>
          <w:rFonts w:hAnsi="黑体" w:hint="eastAsia"/>
        </w:rPr>
      </w:pPr>
      <w:bookmarkStart w:id="68" w:name="_Toc207614580"/>
      <w:r w:rsidRPr="00730032">
        <w:rPr>
          <w:rFonts w:hAnsi="黑体"/>
        </w:rPr>
        <w:lastRenderedPageBreak/>
        <w:t>4.3.5</w:t>
      </w:r>
      <w:r w:rsidR="00730032" w:rsidRPr="00730032">
        <w:rPr>
          <w:rFonts w:hAnsi="黑体"/>
        </w:rPr>
        <w:t xml:space="preserve">　</w:t>
      </w:r>
      <w:r w:rsidR="00FA4624" w:rsidRPr="00730032">
        <w:rPr>
          <w:rFonts w:hAnsi="黑体"/>
        </w:rPr>
        <w:t>播种量与深度</w:t>
      </w:r>
      <w:bookmarkEnd w:id="68"/>
    </w:p>
    <w:p w14:paraId="16A29F55" w14:textId="303C703C" w:rsidR="00FA4624" w:rsidRPr="000D16CF" w:rsidRDefault="005C548E" w:rsidP="00FA4624">
      <w:pPr>
        <w:pStyle w:val="afffff7"/>
        <w:spacing w:after="160" w:line="278" w:lineRule="auto"/>
        <w:ind w:firstLineChars="0" w:firstLine="0"/>
        <w:rPr>
          <w:rFonts w:ascii="Times New Roman"/>
        </w:rPr>
      </w:pPr>
      <w:r w:rsidRPr="00730032">
        <w:rPr>
          <w:rFonts w:ascii="黑体" w:eastAsia="黑体" w:hAnsi="黑体"/>
        </w:rPr>
        <w:t>4.3.5</w:t>
      </w:r>
      <w:r w:rsidR="00FA4624" w:rsidRPr="00730032">
        <w:rPr>
          <w:rFonts w:ascii="黑体" w:eastAsia="黑体" w:hAnsi="黑体"/>
        </w:rPr>
        <w:t>.1</w:t>
      </w:r>
      <w:r w:rsidR="00730032" w:rsidRPr="00730032">
        <w:rPr>
          <w:rFonts w:ascii="黑体" w:eastAsia="黑体" w:hAnsi="黑体"/>
        </w:rPr>
        <w:t xml:space="preserve">　</w:t>
      </w:r>
      <w:r w:rsidR="00FA4624" w:rsidRPr="00730032">
        <w:rPr>
          <w:rFonts w:ascii="黑体" w:eastAsia="黑体" w:hAnsi="黑体"/>
        </w:rPr>
        <w:t>播种量</w:t>
      </w:r>
      <w:r w:rsidR="00FA4624" w:rsidRPr="000D16CF">
        <w:rPr>
          <w:rFonts w:ascii="Times New Roman"/>
        </w:rPr>
        <w:t xml:space="preserve">　</w:t>
      </w:r>
      <w:r w:rsidR="00CE2378">
        <w:rPr>
          <w:rFonts w:ascii="Times New Roman" w:hint="eastAsia"/>
        </w:rPr>
        <w:t>按照牧草生产推荐的播种量。</w:t>
      </w:r>
      <w:r w:rsidR="00FA4624" w:rsidRPr="000D16CF">
        <w:rPr>
          <w:rFonts w:ascii="Times New Roman"/>
        </w:rPr>
        <w:t>禾本科草种一般为</w:t>
      </w:r>
      <w:r w:rsidR="00FA4624" w:rsidRPr="000D16CF">
        <w:rPr>
          <w:rFonts w:ascii="Times New Roman"/>
        </w:rPr>
        <w:t>15</w:t>
      </w:r>
      <w:r w:rsidR="00FA4624" w:rsidRPr="000D16CF">
        <w:rPr>
          <w:rFonts w:ascii="Times New Roman"/>
        </w:rPr>
        <w:t>～</w:t>
      </w:r>
      <w:r w:rsidR="00FA4624" w:rsidRPr="000D16CF">
        <w:rPr>
          <w:rFonts w:ascii="Times New Roman"/>
        </w:rPr>
        <w:t>25 kg/hm²</w:t>
      </w:r>
      <w:r w:rsidR="00FA4624" w:rsidRPr="000D16CF">
        <w:rPr>
          <w:rFonts w:ascii="Times New Roman"/>
        </w:rPr>
        <w:t>，豆科草种为</w:t>
      </w:r>
      <w:r w:rsidR="00CE2378">
        <w:rPr>
          <w:rFonts w:ascii="Times New Roman" w:hint="eastAsia"/>
        </w:rPr>
        <w:t>60-75</w:t>
      </w:r>
      <w:r w:rsidR="00FA4624" w:rsidRPr="000D16CF">
        <w:rPr>
          <w:rFonts w:ascii="Times New Roman"/>
        </w:rPr>
        <w:t xml:space="preserve"> kg/hm²</w:t>
      </w:r>
      <w:r w:rsidR="00FA4624" w:rsidRPr="000D16CF">
        <w:rPr>
          <w:rFonts w:ascii="Times New Roman"/>
        </w:rPr>
        <w:t>，混播时可按比例适当减少。</w:t>
      </w:r>
      <w:r w:rsidR="00CE2378">
        <w:rPr>
          <w:rFonts w:ascii="Times New Roman" w:hint="eastAsia"/>
        </w:rPr>
        <w:t>撒播重量多条播</w:t>
      </w:r>
      <w:r w:rsidR="00AD5048">
        <w:rPr>
          <w:rFonts w:ascii="Times New Roman" w:hint="eastAsia"/>
        </w:rPr>
        <w:t>20-30%</w:t>
      </w:r>
      <w:r w:rsidR="00AD5048">
        <w:rPr>
          <w:rFonts w:ascii="Times New Roman" w:hint="eastAsia"/>
        </w:rPr>
        <w:t>。</w:t>
      </w:r>
    </w:p>
    <w:p w14:paraId="13A4D91C" w14:textId="7FDCD63B" w:rsidR="00FA4624" w:rsidRPr="000D16CF" w:rsidRDefault="005C548E" w:rsidP="00FA4624">
      <w:pPr>
        <w:pStyle w:val="afffff7"/>
        <w:spacing w:after="160" w:line="278" w:lineRule="auto"/>
        <w:ind w:firstLineChars="0" w:firstLine="0"/>
        <w:rPr>
          <w:rFonts w:ascii="Times New Roman"/>
        </w:rPr>
      </w:pPr>
      <w:r w:rsidRPr="00730032">
        <w:rPr>
          <w:rFonts w:ascii="黑体" w:eastAsia="黑体" w:hAnsi="黑体"/>
        </w:rPr>
        <w:t>4.3.5</w:t>
      </w:r>
      <w:r w:rsidR="00FA4624" w:rsidRPr="00730032">
        <w:rPr>
          <w:rFonts w:ascii="黑体" w:eastAsia="黑体" w:hAnsi="黑体"/>
        </w:rPr>
        <w:t>.2</w:t>
      </w:r>
      <w:r w:rsidR="00730032" w:rsidRPr="00730032">
        <w:rPr>
          <w:rFonts w:ascii="黑体" w:eastAsia="黑体" w:hAnsi="黑体"/>
        </w:rPr>
        <w:t xml:space="preserve">　</w:t>
      </w:r>
      <w:r w:rsidR="00FA4624" w:rsidRPr="00730032">
        <w:rPr>
          <w:rFonts w:ascii="黑体" w:eastAsia="黑体" w:hAnsi="黑体"/>
        </w:rPr>
        <w:t>播种深度</w:t>
      </w:r>
      <w:r w:rsidR="00FA4624" w:rsidRPr="000D16CF">
        <w:rPr>
          <w:rFonts w:ascii="Times New Roman"/>
        </w:rPr>
        <w:t xml:space="preserve">　</w:t>
      </w:r>
      <w:r w:rsidR="00AD5048" w:rsidRPr="00AD5048">
        <w:rPr>
          <w:rFonts w:ascii="Times New Roman" w:hint="eastAsia"/>
        </w:rPr>
        <w:t>在壤土或粘壤土中，较大种子播深</w:t>
      </w:r>
      <w:r w:rsidR="00AD5048" w:rsidRPr="00AD5048">
        <w:rPr>
          <w:rFonts w:ascii="Times New Roman" w:hint="eastAsia"/>
        </w:rPr>
        <w:t>2</w:t>
      </w:r>
      <w:r w:rsidR="00AD5048" w:rsidRPr="00AD5048">
        <w:rPr>
          <w:rFonts w:ascii="Times New Roman" w:hint="eastAsia"/>
        </w:rPr>
        <w:t>–</w:t>
      </w:r>
      <w:r w:rsidR="00AD5048" w:rsidRPr="00AD5048">
        <w:rPr>
          <w:rFonts w:ascii="Times New Roman" w:hint="eastAsia"/>
        </w:rPr>
        <w:t>3 cm</w:t>
      </w:r>
      <w:r w:rsidR="00AD5048" w:rsidRPr="00AD5048">
        <w:rPr>
          <w:rFonts w:ascii="Times New Roman" w:hint="eastAsia"/>
        </w:rPr>
        <w:t>，较小种子播深</w:t>
      </w:r>
      <w:r w:rsidR="00AD5048">
        <w:rPr>
          <w:rFonts w:ascii="Times New Roman" w:hint="eastAsia"/>
        </w:rPr>
        <w:t>1.0</w:t>
      </w:r>
      <w:r w:rsidR="00AD5048" w:rsidRPr="00AD5048">
        <w:rPr>
          <w:rFonts w:ascii="Times New Roman" w:hint="eastAsia"/>
        </w:rPr>
        <w:t>–</w:t>
      </w:r>
      <w:r w:rsidR="00AD5048">
        <w:rPr>
          <w:rFonts w:ascii="Times New Roman" w:hint="eastAsia"/>
        </w:rPr>
        <w:t>2.0</w:t>
      </w:r>
      <w:r w:rsidR="00AD5048" w:rsidRPr="00AD5048">
        <w:rPr>
          <w:rFonts w:ascii="Times New Roman" w:hint="eastAsia"/>
        </w:rPr>
        <w:t xml:space="preserve"> cm</w:t>
      </w:r>
      <w:r w:rsidR="00AD5048" w:rsidRPr="00AD5048">
        <w:rPr>
          <w:rFonts w:ascii="Times New Roman" w:hint="eastAsia"/>
        </w:rPr>
        <w:t>；在沙质土壤中适当</w:t>
      </w:r>
      <w:r w:rsidR="00AD5048">
        <w:rPr>
          <w:rFonts w:ascii="Times New Roman" w:hint="eastAsia"/>
        </w:rPr>
        <w:t>深</w:t>
      </w:r>
      <w:r w:rsidR="00AD5048" w:rsidRPr="00AD5048">
        <w:rPr>
          <w:rFonts w:ascii="Times New Roman" w:hint="eastAsia"/>
        </w:rPr>
        <w:t>播，并覆土</w:t>
      </w:r>
      <w:r w:rsidR="00AD5048" w:rsidRPr="00AD5048">
        <w:rPr>
          <w:rFonts w:ascii="Times New Roman" w:hint="eastAsia"/>
        </w:rPr>
        <w:t>1</w:t>
      </w:r>
      <w:r w:rsidR="00AD5048" w:rsidRPr="00AD5048">
        <w:rPr>
          <w:rFonts w:ascii="Times New Roman" w:hint="eastAsia"/>
        </w:rPr>
        <w:t>–</w:t>
      </w:r>
      <w:r w:rsidR="00AD5048" w:rsidRPr="00AD5048">
        <w:rPr>
          <w:rFonts w:ascii="Times New Roman" w:hint="eastAsia"/>
        </w:rPr>
        <w:t>2 cm</w:t>
      </w:r>
      <w:r w:rsidR="00AD5048" w:rsidRPr="00AD5048">
        <w:rPr>
          <w:rFonts w:ascii="Times New Roman" w:hint="eastAsia"/>
        </w:rPr>
        <w:t>后镇压。</w:t>
      </w:r>
    </w:p>
    <w:p w14:paraId="3DF292E5" w14:textId="636BBF6D" w:rsidR="00FA4624" w:rsidRPr="00730032" w:rsidRDefault="00554B9E" w:rsidP="008E1D5B">
      <w:pPr>
        <w:pStyle w:val="affd"/>
        <w:numPr>
          <w:ilvl w:val="0"/>
          <w:numId w:val="0"/>
        </w:numPr>
        <w:spacing w:before="156" w:after="156"/>
        <w:outlineLvl w:val="2"/>
        <w:rPr>
          <w:rFonts w:hAnsi="黑体" w:hint="eastAsia"/>
        </w:rPr>
      </w:pPr>
      <w:bookmarkStart w:id="69" w:name="_Toc207614581"/>
      <w:r w:rsidRPr="00730032">
        <w:rPr>
          <w:rFonts w:hAnsi="黑体"/>
        </w:rPr>
        <w:t>4.3.6</w:t>
      </w:r>
      <w:r w:rsidR="00730032" w:rsidRPr="00730032">
        <w:rPr>
          <w:rFonts w:hAnsi="黑体"/>
        </w:rPr>
        <w:t xml:space="preserve">　</w:t>
      </w:r>
      <w:r w:rsidR="00FA4624" w:rsidRPr="00730032">
        <w:rPr>
          <w:rFonts w:hAnsi="黑体"/>
        </w:rPr>
        <w:t>播后管理</w:t>
      </w:r>
      <w:bookmarkEnd w:id="69"/>
    </w:p>
    <w:p w14:paraId="1E8541F5" w14:textId="6DDFEF20" w:rsidR="00FA4624" w:rsidRPr="000D16CF" w:rsidRDefault="005C548E" w:rsidP="00FA4624">
      <w:pPr>
        <w:pStyle w:val="afffff7"/>
        <w:spacing w:after="160" w:line="278" w:lineRule="auto"/>
        <w:ind w:firstLineChars="0" w:firstLine="0"/>
        <w:rPr>
          <w:rFonts w:ascii="Times New Roman"/>
        </w:rPr>
      </w:pPr>
      <w:r w:rsidRPr="00730032">
        <w:rPr>
          <w:rFonts w:ascii="黑体" w:eastAsia="黑体" w:hAnsi="黑体"/>
        </w:rPr>
        <w:t>4.3.6</w:t>
      </w:r>
      <w:r w:rsidR="00FA4624" w:rsidRPr="00730032">
        <w:rPr>
          <w:rFonts w:ascii="黑体" w:eastAsia="黑体" w:hAnsi="黑体"/>
        </w:rPr>
        <w:t>.1</w:t>
      </w:r>
      <w:r w:rsidR="00730032" w:rsidRPr="00730032">
        <w:rPr>
          <w:rFonts w:ascii="黑体" w:eastAsia="黑体" w:hAnsi="黑体"/>
        </w:rPr>
        <w:t xml:space="preserve">　</w:t>
      </w:r>
      <w:r w:rsidR="00AD5048" w:rsidRPr="00730032">
        <w:rPr>
          <w:rFonts w:ascii="黑体" w:eastAsia="黑体" w:hAnsi="黑体"/>
        </w:rPr>
        <w:t>覆盖</w:t>
      </w:r>
      <w:r w:rsidR="00FA4624" w:rsidRPr="000D16CF">
        <w:rPr>
          <w:rFonts w:ascii="Times New Roman"/>
        </w:rPr>
        <w:t xml:space="preserve">　</w:t>
      </w:r>
      <w:r w:rsidR="000424BD" w:rsidRPr="000424BD">
        <w:rPr>
          <w:rFonts w:ascii="Times New Roman" w:hint="eastAsia"/>
        </w:rPr>
        <w:t>播后用钉耙搂土覆盖，可视情况覆盖</w:t>
      </w:r>
      <w:r w:rsidR="0033112A">
        <w:rPr>
          <w:rFonts w:ascii="Times New Roman" w:hint="eastAsia"/>
        </w:rPr>
        <w:t>一层</w:t>
      </w:r>
      <w:r w:rsidR="000424BD" w:rsidRPr="000424BD">
        <w:rPr>
          <w:rFonts w:ascii="Times New Roman" w:hint="eastAsia"/>
        </w:rPr>
        <w:t>稻草或秸秆，以保墒防晒，促进草种发芽。</w:t>
      </w:r>
    </w:p>
    <w:p w14:paraId="295FB118" w14:textId="41D1C3DE" w:rsidR="00FA4624" w:rsidRPr="000D16CF" w:rsidRDefault="005C548E" w:rsidP="00FA4624">
      <w:pPr>
        <w:pStyle w:val="afffff7"/>
        <w:spacing w:after="160" w:line="278" w:lineRule="auto"/>
        <w:ind w:firstLineChars="0" w:firstLine="0"/>
        <w:rPr>
          <w:rFonts w:ascii="Times New Roman"/>
        </w:rPr>
      </w:pPr>
      <w:r w:rsidRPr="00730032">
        <w:rPr>
          <w:rFonts w:ascii="黑体" w:eastAsia="黑体" w:hAnsi="黑体"/>
        </w:rPr>
        <w:t>4.3.6</w:t>
      </w:r>
      <w:r w:rsidR="00FA4624" w:rsidRPr="00730032">
        <w:rPr>
          <w:rFonts w:ascii="黑体" w:eastAsia="黑体" w:hAnsi="黑体"/>
        </w:rPr>
        <w:t>.2</w:t>
      </w:r>
      <w:r w:rsidR="00730032" w:rsidRPr="00730032">
        <w:rPr>
          <w:rFonts w:ascii="黑体" w:eastAsia="黑体" w:hAnsi="黑体"/>
        </w:rPr>
        <w:t xml:space="preserve">　</w:t>
      </w:r>
      <w:r w:rsidR="00AD5048" w:rsidRPr="00730032">
        <w:rPr>
          <w:rFonts w:ascii="黑体" w:eastAsia="黑体" w:hAnsi="黑体"/>
        </w:rPr>
        <w:t>浇水</w:t>
      </w:r>
      <w:r w:rsidR="00FA4624" w:rsidRPr="000D16CF">
        <w:rPr>
          <w:rFonts w:ascii="Times New Roman"/>
        </w:rPr>
        <w:t xml:space="preserve">　</w:t>
      </w:r>
      <w:r w:rsidR="000424BD" w:rsidRPr="000424BD">
        <w:rPr>
          <w:rFonts w:ascii="Times New Roman" w:hint="eastAsia"/>
        </w:rPr>
        <w:t>播后无有效降雨时，采用喷灌适度补水，保持土壤湿润。</w:t>
      </w:r>
    </w:p>
    <w:p w14:paraId="0D43ACED" w14:textId="75C522C5" w:rsidR="00FA4624" w:rsidRPr="000D16CF" w:rsidRDefault="005C548E" w:rsidP="00FA4624">
      <w:pPr>
        <w:pStyle w:val="afffff7"/>
        <w:spacing w:after="160" w:line="278" w:lineRule="auto"/>
        <w:ind w:firstLineChars="0" w:firstLine="0"/>
        <w:rPr>
          <w:rFonts w:ascii="Times New Roman"/>
        </w:rPr>
      </w:pPr>
      <w:r w:rsidRPr="00730032">
        <w:rPr>
          <w:rFonts w:ascii="黑体" w:eastAsia="黑体" w:hAnsi="黑体"/>
        </w:rPr>
        <w:t>4.3.6</w:t>
      </w:r>
      <w:r w:rsidR="00FA4624" w:rsidRPr="00730032">
        <w:rPr>
          <w:rFonts w:ascii="黑体" w:eastAsia="黑体" w:hAnsi="黑体"/>
        </w:rPr>
        <w:t>.3</w:t>
      </w:r>
      <w:r w:rsidR="00730032" w:rsidRPr="00730032">
        <w:rPr>
          <w:rFonts w:ascii="黑体" w:eastAsia="黑体" w:hAnsi="黑体"/>
        </w:rPr>
        <w:t xml:space="preserve">　</w:t>
      </w:r>
      <w:r w:rsidR="00FA4624" w:rsidRPr="00730032">
        <w:rPr>
          <w:rFonts w:ascii="黑体" w:eastAsia="黑体" w:hAnsi="黑体"/>
        </w:rPr>
        <w:t>补播</w:t>
      </w:r>
      <w:r w:rsidR="00FA4624" w:rsidRPr="000D16CF">
        <w:rPr>
          <w:rFonts w:ascii="Times New Roman"/>
        </w:rPr>
        <w:t xml:space="preserve">　草地稀疏或成坪不良时，应及时补播，确保草被均匀完整。</w:t>
      </w:r>
    </w:p>
    <w:p w14:paraId="0213C3AA" w14:textId="02D85B70" w:rsidR="000225A1" w:rsidRPr="00730032" w:rsidRDefault="000225A1" w:rsidP="00730032">
      <w:pPr>
        <w:pStyle w:val="affd"/>
        <w:spacing w:before="156" w:after="156"/>
        <w:ind w:left="0"/>
        <w:rPr>
          <w:rFonts w:hAnsi="黑体" w:hint="eastAsia"/>
        </w:rPr>
      </w:pPr>
      <w:bookmarkStart w:id="70" w:name="_Toc207614582"/>
      <w:r w:rsidRPr="00730032">
        <w:rPr>
          <w:rFonts w:hAnsi="黑体"/>
        </w:rPr>
        <w:t>管护措施</w:t>
      </w:r>
      <w:bookmarkEnd w:id="70"/>
    </w:p>
    <w:p w14:paraId="5B40D853" w14:textId="1FDAF855" w:rsidR="000225A1" w:rsidRPr="00730032" w:rsidRDefault="00554B9E" w:rsidP="008E1D5B">
      <w:pPr>
        <w:pStyle w:val="affd"/>
        <w:numPr>
          <w:ilvl w:val="0"/>
          <w:numId w:val="0"/>
        </w:numPr>
        <w:spacing w:before="156" w:after="156"/>
        <w:outlineLvl w:val="2"/>
        <w:rPr>
          <w:rFonts w:hAnsi="黑体" w:hint="eastAsia"/>
        </w:rPr>
      </w:pPr>
      <w:bookmarkStart w:id="71" w:name="_Toc207614583"/>
      <w:r w:rsidRPr="00730032">
        <w:rPr>
          <w:rFonts w:hAnsi="黑体"/>
        </w:rPr>
        <w:t xml:space="preserve">4.4.1　</w:t>
      </w:r>
      <w:r w:rsidR="000225A1" w:rsidRPr="00730032">
        <w:rPr>
          <w:rFonts w:hAnsi="黑体"/>
        </w:rPr>
        <w:t>刈割管理</w:t>
      </w:r>
      <w:bookmarkEnd w:id="71"/>
    </w:p>
    <w:p w14:paraId="6291491C" w14:textId="1611524F" w:rsidR="006D2347" w:rsidRPr="000D16CF" w:rsidRDefault="006D2347" w:rsidP="006D2347">
      <w:pPr>
        <w:pStyle w:val="afffff7"/>
        <w:spacing w:after="160" w:line="278" w:lineRule="auto"/>
        <w:ind w:firstLineChars="0" w:firstLine="0"/>
        <w:rPr>
          <w:rFonts w:ascii="Times New Roman"/>
        </w:rPr>
      </w:pPr>
      <w:r w:rsidRPr="00730032">
        <w:rPr>
          <w:rFonts w:ascii="黑体" w:eastAsia="黑体" w:hAnsi="黑体"/>
        </w:rPr>
        <w:t>4.4.1.1</w:t>
      </w:r>
      <w:r w:rsidR="00730032" w:rsidRPr="00730032">
        <w:rPr>
          <w:rFonts w:ascii="黑体" w:eastAsia="黑体" w:hAnsi="黑体"/>
        </w:rPr>
        <w:t xml:space="preserve">　</w:t>
      </w:r>
      <w:r w:rsidRPr="00730032">
        <w:rPr>
          <w:rFonts w:ascii="黑体" w:eastAsia="黑体" w:hAnsi="黑体"/>
        </w:rPr>
        <w:t>刈割</w:t>
      </w:r>
      <w:r w:rsidRPr="00730032">
        <w:rPr>
          <w:rFonts w:ascii="黑体" w:eastAsia="黑体" w:hAnsi="黑体" w:hint="eastAsia"/>
        </w:rPr>
        <w:t>时期</w:t>
      </w:r>
      <w:r w:rsidRPr="000D16CF">
        <w:rPr>
          <w:rFonts w:ascii="Times New Roman"/>
        </w:rPr>
        <w:t xml:space="preserve">　草坪高度</w:t>
      </w:r>
      <w:r>
        <w:rPr>
          <w:rFonts w:ascii="Times New Roman" w:hint="eastAsia"/>
        </w:rPr>
        <w:t>4</w:t>
      </w:r>
      <w:r w:rsidRPr="000D16CF">
        <w:rPr>
          <w:rFonts w:ascii="Times New Roman"/>
        </w:rPr>
        <w:t>0 cm</w:t>
      </w:r>
      <w:r>
        <w:rPr>
          <w:rFonts w:ascii="Times New Roman" w:hint="eastAsia"/>
        </w:rPr>
        <w:t>时进行刈割</w:t>
      </w:r>
      <w:r w:rsidRPr="000D16CF">
        <w:rPr>
          <w:rFonts w:ascii="Times New Roman"/>
        </w:rPr>
        <w:t>，</w:t>
      </w:r>
      <w:r w:rsidR="00D55FCC">
        <w:rPr>
          <w:rFonts w:ascii="Times New Roman" w:hint="eastAsia"/>
        </w:rPr>
        <w:t>为增加土壤种子存储量，牧草开花期和种子成熟期不刈割。刈割时</w:t>
      </w:r>
      <w:r w:rsidRPr="006D2347">
        <w:rPr>
          <w:rFonts w:ascii="Times New Roman" w:hint="eastAsia"/>
        </w:rPr>
        <w:t>避开猕猴桃开花授粉和果实膨大关键期。</w:t>
      </w:r>
    </w:p>
    <w:p w14:paraId="352F0FEE" w14:textId="717DFF04" w:rsidR="000225A1" w:rsidRPr="000D16CF" w:rsidRDefault="00554B9E" w:rsidP="000225A1">
      <w:pPr>
        <w:pStyle w:val="afffff7"/>
        <w:spacing w:after="160" w:line="278" w:lineRule="auto"/>
        <w:ind w:firstLineChars="0" w:firstLine="0"/>
        <w:rPr>
          <w:rFonts w:ascii="Times New Roman"/>
        </w:rPr>
      </w:pPr>
      <w:r w:rsidRPr="00730032">
        <w:rPr>
          <w:rFonts w:ascii="黑体" w:eastAsia="黑体" w:hAnsi="黑体"/>
        </w:rPr>
        <w:t>4.4.</w:t>
      </w:r>
      <w:r w:rsidR="000225A1" w:rsidRPr="00730032">
        <w:rPr>
          <w:rFonts w:ascii="黑体" w:eastAsia="黑体" w:hAnsi="黑体"/>
        </w:rPr>
        <w:t>1.</w:t>
      </w:r>
      <w:r w:rsidR="006D2347" w:rsidRPr="00730032">
        <w:rPr>
          <w:rFonts w:ascii="黑体" w:eastAsia="黑体" w:hAnsi="黑体" w:hint="eastAsia"/>
        </w:rPr>
        <w:t>2</w:t>
      </w:r>
      <w:r w:rsidR="00730032" w:rsidRPr="00730032">
        <w:rPr>
          <w:rFonts w:ascii="黑体" w:eastAsia="黑体" w:hAnsi="黑体"/>
        </w:rPr>
        <w:t xml:space="preserve">　</w:t>
      </w:r>
      <w:r w:rsidR="000225A1" w:rsidRPr="00730032">
        <w:rPr>
          <w:rFonts w:ascii="黑体" w:eastAsia="黑体" w:hAnsi="黑体"/>
        </w:rPr>
        <w:t>刈割高度</w:t>
      </w:r>
      <w:r w:rsidR="000225A1" w:rsidRPr="000D16CF">
        <w:rPr>
          <w:rFonts w:ascii="Times New Roman"/>
        </w:rPr>
        <w:t xml:space="preserve">　</w:t>
      </w:r>
      <w:r w:rsidR="006728C3">
        <w:rPr>
          <w:rFonts w:ascii="Times New Roman" w:hint="eastAsia"/>
        </w:rPr>
        <w:t>豆科草</w:t>
      </w:r>
      <w:r w:rsidR="006D2347">
        <w:rPr>
          <w:rFonts w:ascii="Times New Roman" w:hint="eastAsia"/>
        </w:rPr>
        <w:t>保留</w:t>
      </w:r>
      <w:r w:rsidR="006D2347">
        <w:rPr>
          <w:rFonts w:ascii="Times New Roman" w:hint="eastAsia"/>
        </w:rPr>
        <w:t>1-2</w:t>
      </w:r>
      <w:r w:rsidR="006D2347">
        <w:rPr>
          <w:rFonts w:ascii="Times New Roman" w:hint="eastAsia"/>
        </w:rPr>
        <w:t>个分枝，</w:t>
      </w:r>
      <w:r w:rsidR="006728C3">
        <w:rPr>
          <w:rFonts w:ascii="Times New Roman" w:hint="eastAsia"/>
        </w:rPr>
        <w:t>留茬</w:t>
      </w:r>
      <w:r w:rsidR="006728C3">
        <w:rPr>
          <w:rFonts w:ascii="Times New Roman" w:hint="eastAsia"/>
        </w:rPr>
        <w:t>15cm</w:t>
      </w:r>
      <w:r w:rsidR="006728C3">
        <w:rPr>
          <w:rFonts w:ascii="Times New Roman" w:hint="eastAsia"/>
        </w:rPr>
        <w:t>左右，禾本科草留茬</w:t>
      </w:r>
      <w:r w:rsidR="006728C3">
        <w:rPr>
          <w:rFonts w:ascii="Times New Roman" w:hint="eastAsia"/>
        </w:rPr>
        <w:t>10cm</w:t>
      </w:r>
      <w:r w:rsidR="006728C3">
        <w:rPr>
          <w:rFonts w:ascii="Times New Roman" w:hint="eastAsia"/>
        </w:rPr>
        <w:t>左右，</w:t>
      </w:r>
      <w:r w:rsidR="006728C3" w:rsidRPr="000D16CF">
        <w:rPr>
          <w:rFonts w:ascii="Times New Roman"/>
        </w:rPr>
        <w:t>夏季高温期可适当提高留草高度。</w:t>
      </w:r>
      <w:r w:rsidR="006D2347">
        <w:rPr>
          <w:rFonts w:ascii="Times New Roman" w:hint="eastAsia"/>
        </w:rPr>
        <w:t>不同牧草的刈割留茬高度参见附录</w:t>
      </w:r>
      <w:r w:rsidR="006D2347">
        <w:rPr>
          <w:rFonts w:ascii="Times New Roman" w:hint="eastAsia"/>
        </w:rPr>
        <w:t>B</w:t>
      </w:r>
      <w:r w:rsidR="006D2347">
        <w:rPr>
          <w:rFonts w:ascii="Times New Roman" w:hint="eastAsia"/>
        </w:rPr>
        <w:t>。</w:t>
      </w:r>
    </w:p>
    <w:p w14:paraId="48C01FB0" w14:textId="45D8C2E0" w:rsidR="000225A1" w:rsidRPr="000D16CF" w:rsidRDefault="005C548E" w:rsidP="000225A1">
      <w:pPr>
        <w:pStyle w:val="afffff7"/>
        <w:spacing w:after="160" w:line="278" w:lineRule="auto"/>
        <w:ind w:firstLineChars="0" w:firstLine="0"/>
        <w:rPr>
          <w:rFonts w:ascii="Times New Roman"/>
        </w:rPr>
      </w:pPr>
      <w:r w:rsidRPr="00730032">
        <w:rPr>
          <w:rFonts w:ascii="黑体" w:eastAsia="黑体" w:hAnsi="黑体"/>
        </w:rPr>
        <w:t>4.4.</w:t>
      </w:r>
      <w:r w:rsidR="000225A1" w:rsidRPr="00730032">
        <w:rPr>
          <w:rFonts w:ascii="黑体" w:eastAsia="黑体" w:hAnsi="黑体"/>
        </w:rPr>
        <w:t>1.</w:t>
      </w:r>
      <w:r w:rsidR="006D2347" w:rsidRPr="00730032">
        <w:rPr>
          <w:rFonts w:ascii="黑体" w:eastAsia="黑体" w:hAnsi="黑体" w:hint="eastAsia"/>
        </w:rPr>
        <w:t>3</w:t>
      </w:r>
      <w:r w:rsidR="00730032" w:rsidRPr="00730032">
        <w:rPr>
          <w:rFonts w:ascii="黑体" w:eastAsia="黑体" w:hAnsi="黑体"/>
        </w:rPr>
        <w:t xml:space="preserve">　</w:t>
      </w:r>
      <w:r w:rsidR="000225A1" w:rsidRPr="00730032">
        <w:rPr>
          <w:rFonts w:ascii="黑体" w:eastAsia="黑体" w:hAnsi="黑体"/>
        </w:rPr>
        <w:t>刈割次数</w:t>
      </w:r>
      <w:r w:rsidR="000225A1" w:rsidRPr="000D16CF">
        <w:rPr>
          <w:rFonts w:ascii="Times New Roman"/>
        </w:rPr>
        <w:t xml:space="preserve">　每年根据草生长情况修剪</w:t>
      </w:r>
      <w:r w:rsidR="006D2347">
        <w:rPr>
          <w:rFonts w:ascii="Times New Roman" w:hint="eastAsia"/>
        </w:rPr>
        <w:t>3</w:t>
      </w:r>
      <w:r w:rsidR="000225A1" w:rsidRPr="000D16CF">
        <w:rPr>
          <w:rFonts w:ascii="Times New Roman"/>
        </w:rPr>
        <w:t>～</w:t>
      </w:r>
      <w:r w:rsidR="006D2347">
        <w:rPr>
          <w:rFonts w:ascii="Times New Roman" w:hint="eastAsia"/>
        </w:rPr>
        <w:t>5</w:t>
      </w:r>
      <w:r w:rsidR="000225A1" w:rsidRPr="000D16CF">
        <w:rPr>
          <w:rFonts w:ascii="Times New Roman"/>
        </w:rPr>
        <w:t>次</w:t>
      </w:r>
      <w:r w:rsidR="006D2347">
        <w:rPr>
          <w:rFonts w:ascii="Times New Roman" w:hint="eastAsia"/>
        </w:rPr>
        <w:t>，刈割次数以不影响牧草的再生或多年生牧草的安全悦动为宜。干旱年份减少刈割次数，雨水充沛年份可增加刈割次数。</w:t>
      </w:r>
      <w:r w:rsidR="00585AB7">
        <w:rPr>
          <w:rFonts w:ascii="Times New Roman" w:hint="eastAsia"/>
        </w:rPr>
        <w:t>秋播草当年不刈割。</w:t>
      </w:r>
    </w:p>
    <w:p w14:paraId="4A21E9F2" w14:textId="31CC7646" w:rsidR="009A04E8" w:rsidRDefault="005C548E" w:rsidP="000225A1">
      <w:pPr>
        <w:pStyle w:val="afffff7"/>
        <w:spacing w:after="160" w:line="278" w:lineRule="auto"/>
        <w:ind w:firstLineChars="0" w:firstLine="0"/>
        <w:rPr>
          <w:rFonts w:ascii="Times New Roman"/>
        </w:rPr>
      </w:pPr>
      <w:r w:rsidRPr="00730032">
        <w:rPr>
          <w:rFonts w:ascii="黑体" w:eastAsia="黑体" w:hAnsi="黑体"/>
        </w:rPr>
        <w:t>4.4.</w:t>
      </w:r>
      <w:r w:rsidR="000225A1" w:rsidRPr="00730032">
        <w:rPr>
          <w:rFonts w:ascii="黑体" w:eastAsia="黑体" w:hAnsi="黑体"/>
        </w:rPr>
        <w:t>1.</w:t>
      </w:r>
      <w:r w:rsidR="006D2347" w:rsidRPr="00730032">
        <w:rPr>
          <w:rFonts w:ascii="黑体" w:eastAsia="黑体" w:hAnsi="黑体" w:hint="eastAsia"/>
        </w:rPr>
        <w:t>4</w:t>
      </w:r>
      <w:r w:rsidR="00730032" w:rsidRPr="00730032">
        <w:rPr>
          <w:rFonts w:ascii="黑体" w:eastAsia="黑体" w:hAnsi="黑体"/>
        </w:rPr>
        <w:t xml:space="preserve">　</w:t>
      </w:r>
      <w:r w:rsidR="000225A1" w:rsidRPr="00730032">
        <w:rPr>
          <w:rFonts w:ascii="黑体" w:eastAsia="黑体" w:hAnsi="黑体"/>
        </w:rPr>
        <w:t>刈割方式</w:t>
      </w:r>
      <w:r w:rsidR="009A04E8" w:rsidRPr="00730032">
        <w:rPr>
          <w:rFonts w:ascii="黑体" w:eastAsia="黑体" w:hAnsi="黑体" w:hint="eastAsia"/>
        </w:rPr>
        <w:t>和</w:t>
      </w:r>
      <w:r w:rsidR="00585AB7" w:rsidRPr="00730032">
        <w:rPr>
          <w:rFonts w:ascii="黑体" w:eastAsia="黑体" w:hAnsi="黑体" w:hint="eastAsia"/>
        </w:rPr>
        <w:t>刈割物</w:t>
      </w:r>
      <w:r w:rsidR="009A04E8" w:rsidRPr="00730032">
        <w:rPr>
          <w:rFonts w:ascii="黑体" w:eastAsia="黑体" w:hAnsi="黑体" w:hint="eastAsia"/>
        </w:rPr>
        <w:t>管理</w:t>
      </w:r>
      <w:r w:rsidR="000225A1" w:rsidRPr="000D16CF">
        <w:rPr>
          <w:rFonts w:ascii="Times New Roman"/>
        </w:rPr>
        <w:t xml:space="preserve">　</w:t>
      </w:r>
      <w:r w:rsidR="00585AB7" w:rsidRPr="00585AB7">
        <w:rPr>
          <w:rFonts w:ascii="Times New Roman" w:hint="eastAsia"/>
        </w:rPr>
        <w:t>可采用割草机刈割，全园生草的刈割物均匀覆盖地表；行间生草则根据类型处理，地布覆盖型的刈割物应打散覆盖在沟内或垄侧，秸秆覆盖型可均匀撒于秸秆层上，覆盖厚度控制在</w:t>
      </w:r>
      <w:r w:rsidR="00585AB7" w:rsidRPr="00585AB7">
        <w:rPr>
          <w:rFonts w:ascii="Times New Roman" w:hint="eastAsia"/>
        </w:rPr>
        <w:t>3</w:t>
      </w:r>
      <w:r w:rsidR="00585AB7" w:rsidRPr="00585AB7">
        <w:rPr>
          <w:rFonts w:ascii="Times New Roman" w:hint="eastAsia"/>
        </w:rPr>
        <w:t>～</w:t>
      </w:r>
      <w:r w:rsidR="00585AB7" w:rsidRPr="00585AB7">
        <w:rPr>
          <w:rFonts w:ascii="Times New Roman" w:hint="eastAsia"/>
        </w:rPr>
        <w:t>5 cm</w:t>
      </w:r>
      <w:r w:rsidR="00585AB7" w:rsidRPr="00585AB7">
        <w:rPr>
          <w:rFonts w:ascii="Times New Roman" w:hint="eastAsia"/>
        </w:rPr>
        <w:t>，树盘覆盖型可用于树盘覆盖或就地散开，覆盖厚度控制在</w:t>
      </w:r>
      <w:r w:rsidR="00585AB7" w:rsidRPr="00585AB7">
        <w:rPr>
          <w:rFonts w:ascii="Times New Roman" w:hint="eastAsia"/>
        </w:rPr>
        <w:t>15</w:t>
      </w:r>
      <w:r w:rsidR="00585AB7" w:rsidRPr="00585AB7">
        <w:rPr>
          <w:rFonts w:ascii="Times New Roman" w:hint="eastAsia"/>
        </w:rPr>
        <w:t>～</w:t>
      </w:r>
      <w:r w:rsidR="00585AB7" w:rsidRPr="00585AB7">
        <w:rPr>
          <w:rFonts w:ascii="Times New Roman" w:hint="eastAsia"/>
        </w:rPr>
        <w:t>20 cm</w:t>
      </w:r>
      <w:r w:rsidR="00585AB7" w:rsidRPr="00585AB7">
        <w:rPr>
          <w:rFonts w:ascii="Times New Roman" w:hint="eastAsia"/>
        </w:rPr>
        <w:t>。</w:t>
      </w:r>
    </w:p>
    <w:p w14:paraId="554DAAF7" w14:textId="5EF095A7" w:rsidR="000225A1" w:rsidRPr="00730032" w:rsidRDefault="00554B9E" w:rsidP="008E1D5B">
      <w:pPr>
        <w:pStyle w:val="affd"/>
        <w:numPr>
          <w:ilvl w:val="0"/>
          <w:numId w:val="0"/>
        </w:numPr>
        <w:spacing w:before="156" w:after="156"/>
        <w:outlineLvl w:val="2"/>
        <w:rPr>
          <w:rFonts w:hAnsi="黑体" w:hint="eastAsia"/>
        </w:rPr>
      </w:pPr>
      <w:bookmarkStart w:id="72" w:name="_Toc207614584"/>
      <w:r w:rsidRPr="00730032">
        <w:rPr>
          <w:rFonts w:hAnsi="黑体"/>
        </w:rPr>
        <w:t xml:space="preserve">4.4.2　</w:t>
      </w:r>
      <w:r w:rsidR="000225A1" w:rsidRPr="00730032">
        <w:rPr>
          <w:rFonts w:hAnsi="黑体"/>
        </w:rPr>
        <w:t>水肥管理</w:t>
      </w:r>
      <w:bookmarkEnd w:id="72"/>
    </w:p>
    <w:p w14:paraId="41041F33" w14:textId="2175866D" w:rsidR="000225A1" w:rsidRPr="000D16CF" w:rsidRDefault="00554B9E" w:rsidP="000225A1">
      <w:pPr>
        <w:pStyle w:val="afffff7"/>
        <w:spacing w:after="160" w:line="278" w:lineRule="auto"/>
        <w:ind w:firstLineChars="0" w:firstLine="0"/>
        <w:rPr>
          <w:rFonts w:ascii="Times New Roman"/>
        </w:rPr>
      </w:pPr>
      <w:r w:rsidRPr="00730032">
        <w:rPr>
          <w:rFonts w:ascii="黑体" w:eastAsia="黑体" w:hAnsi="黑体"/>
        </w:rPr>
        <w:t>4.4.</w:t>
      </w:r>
      <w:r w:rsidR="000225A1" w:rsidRPr="00730032">
        <w:rPr>
          <w:rFonts w:ascii="黑体" w:eastAsia="黑体" w:hAnsi="黑体"/>
        </w:rPr>
        <w:t>2.1</w:t>
      </w:r>
      <w:r w:rsidR="00730032" w:rsidRPr="00730032">
        <w:rPr>
          <w:rFonts w:ascii="黑体" w:eastAsia="黑体" w:hAnsi="黑体"/>
        </w:rPr>
        <w:t xml:space="preserve">　</w:t>
      </w:r>
      <w:r w:rsidR="000225A1" w:rsidRPr="00730032">
        <w:rPr>
          <w:rFonts w:ascii="黑体" w:eastAsia="黑体" w:hAnsi="黑体"/>
        </w:rPr>
        <w:t>灌溉</w:t>
      </w:r>
      <w:r w:rsidR="000225A1" w:rsidRPr="000225A1">
        <w:rPr>
          <w:rFonts w:ascii="Times New Roman"/>
        </w:rPr>
        <w:t xml:space="preserve">　一般情况下依靠自然降水即可满足草地需求，干旱季节可适度灌溉。</w:t>
      </w:r>
    </w:p>
    <w:p w14:paraId="4B3FC41F" w14:textId="755EC8B8" w:rsidR="000225A1" w:rsidRDefault="00554B9E" w:rsidP="000225A1">
      <w:pPr>
        <w:pStyle w:val="afffff7"/>
        <w:spacing w:after="160" w:line="278" w:lineRule="auto"/>
        <w:ind w:firstLineChars="0" w:firstLine="0"/>
        <w:rPr>
          <w:rFonts w:ascii="Times New Roman"/>
        </w:rPr>
      </w:pPr>
      <w:r w:rsidRPr="00730032">
        <w:rPr>
          <w:rFonts w:ascii="黑体" w:eastAsia="黑体" w:hAnsi="黑体"/>
        </w:rPr>
        <w:t>4.4.</w:t>
      </w:r>
      <w:r w:rsidR="000225A1" w:rsidRPr="00730032">
        <w:rPr>
          <w:rFonts w:ascii="黑体" w:eastAsia="黑体" w:hAnsi="黑体"/>
        </w:rPr>
        <w:t>2.2</w:t>
      </w:r>
      <w:r w:rsidR="00730032" w:rsidRPr="00730032">
        <w:rPr>
          <w:rFonts w:ascii="黑体" w:eastAsia="黑体" w:hAnsi="黑体"/>
        </w:rPr>
        <w:t xml:space="preserve">　</w:t>
      </w:r>
      <w:r w:rsidR="000225A1" w:rsidRPr="00730032">
        <w:rPr>
          <w:rFonts w:ascii="黑体" w:eastAsia="黑体" w:hAnsi="黑体"/>
        </w:rPr>
        <w:t>施肥</w:t>
      </w:r>
      <w:r w:rsidR="000225A1" w:rsidRPr="000225A1">
        <w:rPr>
          <w:rFonts w:ascii="Times New Roman"/>
        </w:rPr>
        <w:t xml:space="preserve">　</w:t>
      </w:r>
      <w:r w:rsidR="00526368" w:rsidRPr="00526368">
        <w:rPr>
          <w:rFonts w:ascii="Times New Roman" w:hint="eastAsia"/>
        </w:rPr>
        <w:t>草地</w:t>
      </w:r>
      <w:r w:rsidR="00A3298E">
        <w:rPr>
          <w:rFonts w:ascii="Times New Roman" w:hint="eastAsia"/>
        </w:rPr>
        <w:t>一般</w:t>
      </w:r>
      <w:r w:rsidR="00526368" w:rsidRPr="00526368">
        <w:rPr>
          <w:rFonts w:ascii="Times New Roman" w:hint="eastAsia"/>
        </w:rPr>
        <w:t>不单独施肥，依托猕猴桃果树施肥体系进行。土壤全氮</w:t>
      </w:r>
      <w:r w:rsidR="00526368" w:rsidRPr="00526368">
        <w:rPr>
          <w:rFonts w:ascii="Times New Roman" w:hint="eastAsia"/>
        </w:rPr>
        <w:t>&lt;1.0 g/kg</w:t>
      </w:r>
      <w:r w:rsidR="00526368" w:rsidRPr="00526368">
        <w:rPr>
          <w:rFonts w:ascii="Times New Roman" w:hint="eastAsia"/>
        </w:rPr>
        <w:t>或速效氮</w:t>
      </w:r>
      <w:r w:rsidR="00526368" w:rsidRPr="00526368">
        <w:rPr>
          <w:rFonts w:ascii="Times New Roman" w:hint="eastAsia"/>
        </w:rPr>
        <w:t>&lt;50 mg/kg</w:t>
      </w:r>
      <w:r w:rsidR="00526368" w:rsidRPr="00526368">
        <w:rPr>
          <w:rFonts w:ascii="Times New Roman" w:hint="eastAsia"/>
        </w:rPr>
        <w:t>的果园，在建草</w:t>
      </w:r>
      <w:r w:rsidR="00526368" w:rsidRPr="00526368">
        <w:rPr>
          <w:rFonts w:ascii="Times New Roman" w:hint="eastAsia"/>
        </w:rPr>
        <w:t>1</w:t>
      </w:r>
      <w:r w:rsidR="00526368" w:rsidRPr="00526368">
        <w:rPr>
          <w:rFonts w:ascii="Times New Roman" w:hint="eastAsia"/>
        </w:rPr>
        <w:t>～</w:t>
      </w:r>
      <w:r w:rsidR="00526368" w:rsidRPr="00526368">
        <w:rPr>
          <w:rFonts w:ascii="Times New Roman" w:hint="eastAsia"/>
        </w:rPr>
        <w:t>2</w:t>
      </w:r>
      <w:r w:rsidR="00526368" w:rsidRPr="00526368">
        <w:rPr>
          <w:rFonts w:ascii="Times New Roman" w:hint="eastAsia"/>
        </w:rPr>
        <w:t>年内可追施尿素，每亩</w:t>
      </w:r>
      <w:r w:rsidR="00526368" w:rsidRPr="00526368">
        <w:rPr>
          <w:rFonts w:ascii="Times New Roman" w:hint="eastAsia"/>
        </w:rPr>
        <w:t>2</w:t>
      </w:r>
      <w:r w:rsidR="00526368" w:rsidRPr="00526368">
        <w:rPr>
          <w:rFonts w:ascii="Times New Roman" w:hint="eastAsia"/>
        </w:rPr>
        <w:t>～</w:t>
      </w:r>
      <w:r w:rsidR="00526368" w:rsidRPr="00526368">
        <w:rPr>
          <w:rFonts w:ascii="Times New Roman" w:hint="eastAsia"/>
        </w:rPr>
        <w:t>3 kg</w:t>
      </w:r>
      <w:r w:rsidR="00526368" w:rsidRPr="00526368">
        <w:rPr>
          <w:rFonts w:ascii="Times New Roman" w:hint="eastAsia"/>
        </w:rPr>
        <w:t>，</w:t>
      </w:r>
      <w:r w:rsidR="00526368" w:rsidRPr="00526368">
        <w:rPr>
          <w:rFonts w:ascii="Times New Roman" w:hint="eastAsia"/>
        </w:rPr>
        <w:t>3</w:t>
      </w:r>
      <w:r w:rsidR="00526368" w:rsidRPr="00526368">
        <w:rPr>
          <w:rFonts w:ascii="Times New Roman" w:hint="eastAsia"/>
        </w:rPr>
        <w:t>～</w:t>
      </w:r>
      <w:r w:rsidR="00526368" w:rsidRPr="00526368">
        <w:rPr>
          <w:rFonts w:ascii="Times New Roman" w:hint="eastAsia"/>
        </w:rPr>
        <w:t>4</w:t>
      </w:r>
      <w:r w:rsidR="00526368" w:rsidRPr="00526368">
        <w:rPr>
          <w:rFonts w:ascii="Times New Roman" w:hint="eastAsia"/>
        </w:rPr>
        <w:t>年后不再施用。</w:t>
      </w:r>
    </w:p>
    <w:p w14:paraId="78D7C641" w14:textId="715165CB" w:rsidR="000225A1" w:rsidRPr="00730032" w:rsidRDefault="00554B9E" w:rsidP="00BD1F60">
      <w:pPr>
        <w:pStyle w:val="affd"/>
        <w:numPr>
          <w:ilvl w:val="0"/>
          <w:numId w:val="0"/>
        </w:numPr>
        <w:spacing w:before="156" w:after="156"/>
        <w:outlineLvl w:val="2"/>
        <w:rPr>
          <w:rFonts w:hAnsi="黑体" w:hint="eastAsia"/>
        </w:rPr>
      </w:pPr>
      <w:bookmarkStart w:id="73" w:name="_Toc207614585"/>
      <w:r w:rsidRPr="00730032">
        <w:rPr>
          <w:rFonts w:hAnsi="黑体"/>
        </w:rPr>
        <w:t xml:space="preserve">4.4.3　</w:t>
      </w:r>
      <w:r w:rsidR="000225A1" w:rsidRPr="00730032">
        <w:rPr>
          <w:rFonts w:hAnsi="黑体"/>
        </w:rPr>
        <w:t>病虫害与杂草防控</w:t>
      </w:r>
      <w:bookmarkEnd w:id="73"/>
    </w:p>
    <w:p w14:paraId="1BC9D2FE" w14:textId="08E6455D" w:rsidR="00CD5CE1" w:rsidRPr="000D16CF" w:rsidRDefault="00554B9E" w:rsidP="000225A1">
      <w:pPr>
        <w:pStyle w:val="afffff7"/>
        <w:spacing w:after="160" w:line="278" w:lineRule="auto"/>
        <w:ind w:firstLineChars="0" w:firstLine="0"/>
        <w:rPr>
          <w:rFonts w:ascii="Times New Roman"/>
        </w:rPr>
      </w:pPr>
      <w:r w:rsidRPr="00730032">
        <w:rPr>
          <w:rFonts w:ascii="黑体" w:eastAsia="黑体" w:hAnsi="黑体"/>
        </w:rPr>
        <w:t>4.4.</w:t>
      </w:r>
      <w:r w:rsidR="000225A1" w:rsidRPr="00730032">
        <w:rPr>
          <w:rFonts w:ascii="黑体" w:eastAsia="黑体" w:hAnsi="黑体"/>
        </w:rPr>
        <w:t>3.1</w:t>
      </w:r>
      <w:r w:rsidR="00730032" w:rsidRPr="00730032">
        <w:rPr>
          <w:rFonts w:ascii="黑体" w:eastAsia="黑体" w:hAnsi="黑体"/>
        </w:rPr>
        <w:t xml:space="preserve">　</w:t>
      </w:r>
      <w:r w:rsidR="000225A1" w:rsidRPr="00730032">
        <w:rPr>
          <w:rFonts w:ascii="黑体" w:eastAsia="黑体" w:hAnsi="黑体"/>
        </w:rPr>
        <w:t>草地病害</w:t>
      </w:r>
      <w:r w:rsidR="000225A1" w:rsidRPr="000225A1">
        <w:rPr>
          <w:rFonts w:ascii="Times New Roman"/>
        </w:rPr>
        <w:t xml:space="preserve">　定期检查草地健康状况，发现病害应及时采取物理或生物措施防治，避免高残留农药使用。</w:t>
      </w:r>
      <w:r w:rsidR="00CD5CE1">
        <w:rPr>
          <w:rFonts w:ascii="Times New Roman" w:hint="eastAsia"/>
        </w:rPr>
        <w:t>发生</w:t>
      </w:r>
      <w:r w:rsidR="00CD5CE1" w:rsidRPr="00CD5CE1">
        <w:rPr>
          <w:rFonts w:ascii="Times New Roman" w:hint="eastAsia"/>
        </w:rPr>
        <w:t>锈病、叶斑病、条纹病</w:t>
      </w:r>
      <w:r w:rsidR="00CD5CE1">
        <w:rPr>
          <w:rFonts w:ascii="Times New Roman" w:hint="eastAsia"/>
        </w:rPr>
        <w:t>等</w:t>
      </w:r>
      <w:r w:rsidR="00CD5CE1" w:rsidRPr="00CD5CE1">
        <w:rPr>
          <w:rFonts w:ascii="Times New Roman" w:hint="eastAsia"/>
        </w:rPr>
        <w:t>时，应在</w:t>
      </w:r>
      <w:r w:rsidR="00CD5CE1">
        <w:rPr>
          <w:rFonts w:ascii="Times New Roman" w:hint="eastAsia"/>
        </w:rPr>
        <w:t>扩展前及时</w:t>
      </w:r>
      <w:r w:rsidR="00CD5CE1" w:rsidRPr="00CD5CE1">
        <w:rPr>
          <w:rFonts w:ascii="Times New Roman" w:hint="eastAsia"/>
        </w:rPr>
        <w:t>刈割</w:t>
      </w:r>
      <w:r w:rsidR="00CD5CE1">
        <w:rPr>
          <w:rFonts w:ascii="Times New Roman" w:hint="eastAsia"/>
        </w:rPr>
        <w:t>，并</w:t>
      </w:r>
      <w:r w:rsidR="00CD5CE1" w:rsidRPr="00CD5CE1">
        <w:rPr>
          <w:rFonts w:ascii="Times New Roman" w:hint="eastAsia"/>
        </w:rPr>
        <w:t>清除病株残体和杂草，控制</w:t>
      </w:r>
      <w:r w:rsidR="00CD5CE1">
        <w:rPr>
          <w:rFonts w:ascii="Times New Roman" w:hint="eastAsia"/>
        </w:rPr>
        <w:t>病情。</w:t>
      </w:r>
      <w:r w:rsidR="00924156">
        <w:rPr>
          <w:rFonts w:ascii="Times New Roman" w:hint="eastAsia"/>
        </w:rPr>
        <w:t>牧草常见病害防治见附录</w:t>
      </w:r>
      <w:r w:rsidR="00924156">
        <w:rPr>
          <w:rFonts w:ascii="Times New Roman" w:hint="eastAsia"/>
        </w:rPr>
        <w:t>C</w:t>
      </w:r>
      <w:r w:rsidR="00924156">
        <w:rPr>
          <w:rFonts w:ascii="Times New Roman" w:hint="eastAsia"/>
        </w:rPr>
        <w:t>。</w:t>
      </w:r>
    </w:p>
    <w:p w14:paraId="5877D68B" w14:textId="06E76F45" w:rsidR="000225A1" w:rsidRPr="000D16CF" w:rsidRDefault="00554B9E" w:rsidP="000225A1">
      <w:pPr>
        <w:pStyle w:val="afffff7"/>
        <w:spacing w:after="160" w:line="278" w:lineRule="auto"/>
        <w:ind w:firstLineChars="0" w:firstLine="0"/>
        <w:rPr>
          <w:rFonts w:ascii="Times New Roman"/>
        </w:rPr>
      </w:pPr>
      <w:r w:rsidRPr="00730032">
        <w:rPr>
          <w:rFonts w:ascii="黑体" w:eastAsia="黑体" w:hAnsi="黑体"/>
        </w:rPr>
        <w:lastRenderedPageBreak/>
        <w:t>4.4.</w:t>
      </w:r>
      <w:r w:rsidR="000225A1" w:rsidRPr="00730032">
        <w:rPr>
          <w:rFonts w:ascii="黑体" w:eastAsia="黑体" w:hAnsi="黑体"/>
        </w:rPr>
        <w:t>3.2</w:t>
      </w:r>
      <w:r w:rsidR="00730032" w:rsidRPr="00730032">
        <w:rPr>
          <w:rFonts w:ascii="黑体" w:eastAsia="黑体" w:hAnsi="黑体"/>
        </w:rPr>
        <w:t xml:space="preserve">　</w:t>
      </w:r>
      <w:r w:rsidR="000225A1" w:rsidRPr="00730032">
        <w:rPr>
          <w:rFonts w:ascii="黑体" w:eastAsia="黑体" w:hAnsi="黑体"/>
        </w:rPr>
        <w:t>害虫防治</w:t>
      </w:r>
      <w:r w:rsidR="000225A1" w:rsidRPr="000225A1">
        <w:rPr>
          <w:rFonts w:ascii="Times New Roman"/>
        </w:rPr>
        <w:t xml:space="preserve">　重点防治可能迁移至</w:t>
      </w:r>
      <w:r w:rsidR="00CD5CE1">
        <w:rPr>
          <w:rFonts w:ascii="Times New Roman" w:hint="eastAsia"/>
        </w:rPr>
        <w:t>猕猴桃</w:t>
      </w:r>
      <w:r w:rsidR="000225A1" w:rsidRPr="000225A1">
        <w:rPr>
          <w:rFonts w:ascii="Times New Roman"/>
        </w:rPr>
        <w:t>果树的害虫，</w:t>
      </w:r>
      <w:r w:rsidR="00AC61CD" w:rsidRPr="00AC61CD">
        <w:rPr>
          <w:rFonts w:ascii="Times New Roman" w:hint="eastAsia"/>
        </w:rPr>
        <w:t>可通过翻耕暴晒、诱杀和天敌利用进行综合防治</w:t>
      </w:r>
      <w:r w:rsidR="00AC61CD">
        <w:rPr>
          <w:rFonts w:ascii="Times New Roman" w:hint="eastAsia"/>
        </w:rPr>
        <w:t>。必要时</w:t>
      </w:r>
      <w:r w:rsidR="00AC61CD" w:rsidRPr="00AC61CD">
        <w:rPr>
          <w:rFonts w:ascii="Times New Roman"/>
        </w:rPr>
        <w:t>选用低毒低残留农药，</w:t>
      </w:r>
      <w:r w:rsidR="00A3298E" w:rsidRPr="00A3298E">
        <w:rPr>
          <w:rFonts w:ascii="Times New Roman" w:hint="eastAsia"/>
        </w:rPr>
        <w:t>农药使用应按照</w:t>
      </w:r>
      <w:r w:rsidR="00A3298E" w:rsidRPr="00A3298E">
        <w:rPr>
          <w:rFonts w:ascii="Times New Roman" w:hint="eastAsia"/>
        </w:rPr>
        <w:t>GB/T 8321</w:t>
      </w:r>
      <w:r w:rsidR="00CD5CE1">
        <w:rPr>
          <w:rFonts w:ascii="Times New Roman" w:hint="eastAsia"/>
        </w:rPr>
        <w:t>和</w:t>
      </w:r>
      <w:r w:rsidR="00CD5CE1" w:rsidRPr="000D16CF">
        <w:rPr>
          <w:rFonts w:ascii="Times New Roman"/>
        </w:rPr>
        <w:t>NY/T 393</w:t>
      </w:r>
      <w:r w:rsidR="00A3298E" w:rsidRPr="00A3298E">
        <w:rPr>
          <w:rFonts w:ascii="Times New Roman" w:hint="eastAsia"/>
        </w:rPr>
        <w:t>的规定执行。</w:t>
      </w:r>
      <w:r w:rsidR="00924156">
        <w:rPr>
          <w:rFonts w:ascii="Times New Roman" w:hint="eastAsia"/>
        </w:rPr>
        <w:t>牧草常见虫害防治见附录</w:t>
      </w:r>
      <w:r w:rsidR="00924156">
        <w:rPr>
          <w:rFonts w:ascii="Times New Roman" w:hint="eastAsia"/>
        </w:rPr>
        <w:t>C</w:t>
      </w:r>
      <w:r w:rsidR="00924156">
        <w:rPr>
          <w:rFonts w:ascii="Times New Roman" w:hint="eastAsia"/>
        </w:rPr>
        <w:t>。</w:t>
      </w:r>
    </w:p>
    <w:p w14:paraId="01898A53" w14:textId="5AF261DE" w:rsidR="000225A1" w:rsidRPr="000225A1" w:rsidRDefault="00554B9E" w:rsidP="00554B9E">
      <w:pPr>
        <w:pStyle w:val="afffff7"/>
        <w:spacing w:after="160" w:line="278" w:lineRule="auto"/>
        <w:ind w:firstLineChars="0" w:firstLine="0"/>
        <w:rPr>
          <w:rFonts w:ascii="Times New Roman"/>
        </w:rPr>
      </w:pPr>
      <w:r w:rsidRPr="00730032">
        <w:rPr>
          <w:rFonts w:ascii="黑体" w:eastAsia="黑体" w:hAnsi="黑体"/>
        </w:rPr>
        <w:t>4.4.3.3</w:t>
      </w:r>
      <w:r w:rsidR="00730032" w:rsidRPr="00730032">
        <w:rPr>
          <w:rFonts w:ascii="黑体" w:eastAsia="黑体" w:hAnsi="黑体"/>
        </w:rPr>
        <w:t xml:space="preserve">　</w:t>
      </w:r>
      <w:r w:rsidR="000225A1" w:rsidRPr="00730032">
        <w:rPr>
          <w:rFonts w:ascii="黑体" w:eastAsia="黑体" w:hAnsi="黑体"/>
        </w:rPr>
        <w:t>恶性杂草</w:t>
      </w:r>
      <w:r w:rsidR="000225A1" w:rsidRPr="000225A1">
        <w:rPr>
          <w:rFonts w:ascii="Times New Roman"/>
        </w:rPr>
        <w:t xml:space="preserve">　</w:t>
      </w:r>
      <w:r w:rsidR="00AC61CD" w:rsidRPr="00AC61CD">
        <w:rPr>
          <w:rFonts w:ascii="Times New Roman" w:hint="eastAsia"/>
        </w:rPr>
        <w:t>草地建植初期易发生杂草竞争，应通过人工拔除、刈割或覆盖等方式抑制杂草。禁止使用灭生性除草剂</w:t>
      </w:r>
      <w:r w:rsidR="000225A1" w:rsidRPr="000225A1">
        <w:rPr>
          <w:rFonts w:ascii="Times New Roman"/>
        </w:rPr>
        <w:t>。</w:t>
      </w:r>
      <w:r w:rsidR="00924156">
        <w:rPr>
          <w:rFonts w:ascii="Times New Roman" w:hint="eastAsia"/>
        </w:rPr>
        <w:t>猕猴桃园常见恶性杂草见附</w:t>
      </w:r>
      <w:r w:rsidR="00924156">
        <w:rPr>
          <w:rFonts w:ascii="Times New Roman" w:hint="eastAsia"/>
        </w:rPr>
        <w:t>E</w:t>
      </w:r>
      <w:r w:rsidR="00924156">
        <w:rPr>
          <w:rFonts w:ascii="Times New Roman" w:hint="eastAsia"/>
        </w:rPr>
        <w:t>。</w:t>
      </w:r>
    </w:p>
    <w:p w14:paraId="4DF4119B" w14:textId="2C4CBC88" w:rsidR="000225A1" w:rsidRPr="00730032" w:rsidRDefault="00554B9E" w:rsidP="00BD1F60">
      <w:pPr>
        <w:pStyle w:val="affd"/>
        <w:numPr>
          <w:ilvl w:val="0"/>
          <w:numId w:val="0"/>
        </w:numPr>
        <w:spacing w:before="156" w:after="156"/>
        <w:outlineLvl w:val="2"/>
        <w:rPr>
          <w:rFonts w:hAnsi="黑体" w:hint="eastAsia"/>
        </w:rPr>
      </w:pPr>
      <w:bookmarkStart w:id="74" w:name="_Toc207614586"/>
      <w:r w:rsidRPr="00730032">
        <w:rPr>
          <w:rFonts w:hAnsi="黑体"/>
        </w:rPr>
        <w:t xml:space="preserve">4.4.4　</w:t>
      </w:r>
      <w:r w:rsidR="000225A1" w:rsidRPr="00730032">
        <w:rPr>
          <w:rFonts w:hAnsi="黑体"/>
        </w:rPr>
        <w:t>更新与补播</w:t>
      </w:r>
      <w:bookmarkEnd w:id="74"/>
    </w:p>
    <w:p w14:paraId="0F55224B" w14:textId="39C2C058" w:rsidR="000225A1" w:rsidRPr="000D16CF" w:rsidRDefault="00554B9E" w:rsidP="000225A1">
      <w:pPr>
        <w:pStyle w:val="afffff7"/>
        <w:spacing w:after="160" w:line="278" w:lineRule="auto"/>
        <w:ind w:firstLineChars="0" w:firstLine="0"/>
        <w:rPr>
          <w:rFonts w:ascii="Times New Roman"/>
        </w:rPr>
      </w:pPr>
      <w:r w:rsidRPr="00730032">
        <w:rPr>
          <w:rFonts w:ascii="黑体" w:eastAsia="黑体" w:hAnsi="黑体"/>
        </w:rPr>
        <w:t>4.4.</w:t>
      </w:r>
      <w:r w:rsidR="000225A1" w:rsidRPr="00730032">
        <w:rPr>
          <w:rFonts w:ascii="黑体" w:eastAsia="黑体" w:hAnsi="黑体"/>
        </w:rPr>
        <w:t>4.1</w:t>
      </w:r>
      <w:r w:rsidR="00730032" w:rsidRPr="00730032">
        <w:rPr>
          <w:rFonts w:ascii="黑体" w:eastAsia="黑体" w:hAnsi="黑体"/>
        </w:rPr>
        <w:t xml:space="preserve">　</w:t>
      </w:r>
      <w:r w:rsidR="000225A1" w:rsidRPr="00730032">
        <w:rPr>
          <w:rFonts w:ascii="黑体" w:eastAsia="黑体" w:hAnsi="黑体"/>
        </w:rPr>
        <w:t>补播</w:t>
      </w:r>
      <w:r w:rsidR="000225A1" w:rsidRPr="000225A1">
        <w:rPr>
          <w:rFonts w:ascii="Times New Roman"/>
        </w:rPr>
        <w:t xml:space="preserve">　草地稀疏或退化时，应在春季或秋季适时补播，保持草被均匀完整。</w:t>
      </w:r>
    </w:p>
    <w:p w14:paraId="148C38BE" w14:textId="469B486A" w:rsidR="000225A1" w:rsidRPr="000225A1" w:rsidRDefault="00554B9E" w:rsidP="000225A1">
      <w:pPr>
        <w:pStyle w:val="afffff7"/>
        <w:spacing w:after="160" w:line="278" w:lineRule="auto"/>
        <w:ind w:firstLineChars="0" w:firstLine="0"/>
        <w:rPr>
          <w:rFonts w:ascii="Times New Roman"/>
        </w:rPr>
      </w:pPr>
      <w:r w:rsidRPr="00730032">
        <w:rPr>
          <w:rFonts w:ascii="黑体" w:eastAsia="黑体" w:hAnsi="黑体"/>
        </w:rPr>
        <w:t>4.4.</w:t>
      </w:r>
      <w:r w:rsidR="000225A1" w:rsidRPr="00730032">
        <w:rPr>
          <w:rFonts w:ascii="黑体" w:eastAsia="黑体" w:hAnsi="黑体"/>
        </w:rPr>
        <w:t>4.2</w:t>
      </w:r>
      <w:r w:rsidR="00730032" w:rsidRPr="00730032">
        <w:rPr>
          <w:rFonts w:ascii="黑体" w:eastAsia="黑体" w:hAnsi="黑体"/>
        </w:rPr>
        <w:t xml:space="preserve">　</w:t>
      </w:r>
      <w:r w:rsidR="000225A1" w:rsidRPr="00730032">
        <w:rPr>
          <w:rFonts w:ascii="黑体" w:eastAsia="黑体" w:hAnsi="黑体"/>
        </w:rPr>
        <w:t>更新</w:t>
      </w:r>
      <w:r w:rsidR="000225A1" w:rsidRPr="000225A1">
        <w:rPr>
          <w:rFonts w:ascii="Times New Roman"/>
        </w:rPr>
        <w:t xml:space="preserve">　草种退化或病虫害严重时，应清除原有草地并重新播种。</w:t>
      </w:r>
      <w:r w:rsidR="002043FF" w:rsidRPr="000D16CF">
        <w:rPr>
          <w:rFonts w:ascii="Times New Roman"/>
        </w:rPr>
        <w:t>连续生产</w:t>
      </w:r>
      <w:r w:rsidR="002043FF" w:rsidRPr="000D16CF">
        <w:rPr>
          <w:rFonts w:ascii="Times New Roman"/>
        </w:rPr>
        <w:t>5</w:t>
      </w:r>
      <w:r w:rsidR="002043FF" w:rsidRPr="000D16CF">
        <w:rPr>
          <w:rFonts w:ascii="Times New Roman"/>
        </w:rPr>
        <w:t>年的生草果园，则应进行制度轮换。采取深耕翻压，免耕</w:t>
      </w:r>
      <w:r w:rsidR="002043FF" w:rsidRPr="000D16CF">
        <w:rPr>
          <w:rFonts w:ascii="Times New Roman"/>
        </w:rPr>
        <w:t>1</w:t>
      </w:r>
      <w:r w:rsidR="002043FF" w:rsidRPr="000D16CF">
        <w:rPr>
          <w:rFonts w:ascii="Times New Roman"/>
        </w:rPr>
        <w:t>～</w:t>
      </w:r>
      <w:r w:rsidR="002043FF" w:rsidRPr="000D16CF">
        <w:rPr>
          <w:rFonts w:ascii="Times New Roman"/>
        </w:rPr>
        <w:t>2</w:t>
      </w:r>
      <w:r w:rsidR="002043FF" w:rsidRPr="000D16CF">
        <w:rPr>
          <w:rFonts w:ascii="Times New Roman"/>
        </w:rPr>
        <w:t>年后再重新生草。长年连续生草影响土壤结构和质量。</w:t>
      </w:r>
    </w:p>
    <w:p w14:paraId="2429346B" w14:textId="66964EEA" w:rsidR="000225A1" w:rsidRPr="00730032" w:rsidRDefault="000225A1" w:rsidP="00730032">
      <w:pPr>
        <w:pStyle w:val="affd"/>
        <w:spacing w:before="156" w:after="156"/>
        <w:ind w:left="0"/>
        <w:rPr>
          <w:rFonts w:hAnsi="黑体" w:hint="eastAsia"/>
        </w:rPr>
      </w:pPr>
      <w:bookmarkStart w:id="75" w:name="_Toc207614587"/>
      <w:r w:rsidRPr="00730032">
        <w:rPr>
          <w:rFonts w:hAnsi="黑体"/>
        </w:rPr>
        <w:t>综合管理</w:t>
      </w:r>
      <w:bookmarkEnd w:id="75"/>
    </w:p>
    <w:p w14:paraId="1D8206E5" w14:textId="7769ED2A" w:rsidR="000225A1" w:rsidRPr="000D16CF" w:rsidRDefault="00730032" w:rsidP="000225A1">
      <w:pPr>
        <w:pStyle w:val="afffff7"/>
        <w:spacing w:after="160" w:line="278" w:lineRule="auto"/>
        <w:ind w:firstLineChars="0" w:firstLine="0"/>
        <w:rPr>
          <w:rFonts w:ascii="Times New Roman"/>
        </w:rPr>
      </w:pPr>
      <w:r>
        <w:rPr>
          <w:rFonts w:ascii="黑体" w:eastAsia="黑体" w:hAnsi="黑体" w:hint="eastAsia"/>
        </w:rPr>
        <w:t>4</w:t>
      </w:r>
      <w:r w:rsidR="000225A1" w:rsidRPr="00730032">
        <w:rPr>
          <w:rFonts w:ascii="黑体" w:eastAsia="黑体" w:hAnsi="黑体"/>
        </w:rPr>
        <w:t>.5.1</w:t>
      </w:r>
      <w:r w:rsidRPr="00730032">
        <w:rPr>
          <w:rFonts w:ascii="黑体" w:eastAsia="黑体" w:hAnsi="黑体"/>
        </w:rPr>
        <w:t xml:space="preserve">　</w:t>
      </w:r>
      <w:r w:rsidR="000225A1" w:rsidRPr="00730032">
        <w:rPr>
          <w:rFonts w:ascii="黑体" w:eastAsia="黑体" w:hAnsi="黑体"/>
        </w:rPr>
        <w:t>协同管理</w:t>
      </w:r>
      <w:r w:rsidR="000225A1" w:rsidRPr="000225A1">
        <w:rPr>
          <w:rFonts w:ascii="Times New Roman"/>
        </w:rPr>
        <w:t xml:space="preserve">　草地管护应与果园修剪、施肥、病虫害防治等作业结合进行。</w:t>
      </w:r>
    </w:p>
    <w:p w14:paraId="5E93C0AB" w14:textId="732C3BBD" w:rsidR="000225A1" w:rsidRPr="000D16CF" w:rsidRDefault="00730032" w:rsidP="000225A1">
      <w:pPr>
        <w:pStyle w:val="afffff7"/>
        <w:spacing w:after="160" w:line="278" w:lineRule="auto"/>
        <w:ind w:firstLineChars="0" w:firstLine="0"/>
        <w:rPr>
          <w:rFonts w:ascii="Times New Roman"/>
        </w:rPr>
      </w:pPr>
      <w:r>
        <w:rPr>
          <w:rFonts w:ascii="黑体" w:eastAsia="黑体" w:hAnsi="黑体" w:hint="eastAsia"/>
        </w:rPr>
        <w:t>4</w:t>
      </w:r>
      <w:r w:rsidR="000225A1" w:rsidRPr="00730032">
        <w:rPr>
          <w:rFonts w:ascii="黑体" w:eastAsia="黑体" w:hAnsi="黑体"/>
        </w:rPr>
        <w:t>.5.2</w:t>
      </w:r>
      <w:r w:rsidRPr="00730032">
        <w:rPr>
          <w:rFonts w:ascii="黑体" w:eastAsia="黑体" w:hAnsi="黑体"/>
        </w:rPr>
        <w:t xml:space="preserve">　</w:t>
      </w:r>
      <w:r w:rsidR="000225A1" w:rsidRPr="00730032">
        <w:rPr>
          <w:rFonts w:ascii="黑体" w:eastAsia="黑体" w:hAnsi="黑体"/>
        </w:rPr>
        <w:t>管理原则</w:t>
      </w:r>
      <w:r w:rsidR="000225A1" w:rsidRPr="000225A1">
        <w:rPr>
          <w:rFonts w:ascii="Times New Roman"/>
        </w:rPr>
        <w:t xml:space="preserve">　以</w:t>
      </w:r>
      <w:r w:rsidR="000225A1" w:rsidRPr="000225A1">
        <w:rPr>
          <w:rFonts w:ascii="Times New Roman"/>
        </w:rPr>
        <w:t>“</w:t>
      </w:r>
      <w:r w:rsidR="000225A1" w:rsidRPr="000225A1">
        <w:rPr>
          <w:rFonts w:ascii="Times New Roman"/>
        </w:rPr>
        <w:t>保果优先、草木兼顾</w:t>
      </w:r>
      <w:r w:rsidR="000225A1" w:rsidRPr="000225A1">
        <w:rPr>
          <w:rFonts w:ascii="Times New Roman"/>
        </w:rPr>
        <w:t>”</w:t>
      </w:r>
      <w:r w:rsidR="000225A1" w:rsidRPr="000225A1">
        <w:rPr>
          <w:rFonts w:ascii="Times New Roman"/>
        </w:rPr>
        <w:t>为原则，兼顾果树生长与草地生态效益。</w:t>
      </w:r>
    </w:p>
    <w:p w14:paraId="62699967" w14:textId="04F661C3" w:rsidR="000225A1" w:rsidRPr="000225A1" w:rsidRDefault="00730032" w:rsidP="000225A1">
      <w:pPr>
        <w:pStyle w:val="afffff7"/>
        <w:spacing w:after="160" w:line="278" w:lineRule="auto"/>
        <w:ind w:firstLineChars="0" w:firstLine="0"/>
        <w:rPr>
          <w:rFonts w:ascii="Times New Roman"/>
        </w:rPr>
      </w:pPr>
      <w:r>
        <w:rPr>
          <w:rFonts w:ascii="黑体" w:eastAsia="黑体" w:hAnsi="黑体" w:hint="eastAsia"/>
        </w:rPr>
        <w:t>4</w:t>
      </w:r>
      <w:r w:rsidR="000225A1" w:rsidRPr="00730032">
        <w:rPr>
          <w:rFonts w:ascii="黑体" w:eastAsia="黑体" w:hAnsi="黑体"/>
        </w:rPr>
        <w:t>.5.3</w:t>
      </w:r>
      <w:r w:rsidRPr="00730032">
        <w:rPr>
          <w:rFonts w:ascii="黑体" w:eastAsia="黑体" w:hAnsi="黑体"/>
        </w:rPr>
        <w:t xml:space="preserve">　</w:t>
      </w:r>
      <w:r w:rsidR="000225A1" w:rsidRPr="00730032">
        <w:rPr>
          <w:rFonts w:ascii="黑体" w:eastAsia="黑体" w:hAnsi="黑体"/>
        </w:rPr>
        <w:t>长效机制</w:t>
      </w:r>
      <w:r w:rsidR="000225A1" w:rsidRPr="000225A1">
        <w:rPr>
          <w:rFonts w:ascii="Times New Roman"/>
        </w:rPr>
        <w:t xml:space="preserve">　鼓励结合生态农业措施，构建果草共生、土壤改良和环境保护的长效管理模式。</w:t>
      </w:r>
    </w:p>
    <w:p w14:paraId="11D2ED20" w14:textId="35AEDAAE" w:rsidR="00EC6519" w:rsidRPr="000D16CF" w:rsidRDefault="00EC6519" w:rsidP="00EC6519">
      <w:pPr>
        <w:pStyle w:val="affc"/>
        <w:spacing w:before="312" w:after="312"/>
        <w:rPr>
          <w:rFonts w:ascii="Times New Roman"/>
        </w:rPr>
      </w:pPr>
      <w:bookmarkStart w:id="76" w:name="_Toc207614588"/>
      <w:r w:rsidRPr="000D16CF">
        <w:rPr>
          <w:rFonts w:ascii="Times New Roman"/>
        </w:rPr>
        <w:t>自然生草</w:t>
      </w:r>
      <w:bookmarkEnd w:id="76"/>
    </w:p>
    <w:p w14:paraId="5829BBEB" w14:textId="77777777" w:rsidR="00AC61CD" w:rsidRPr="00730032" w:rsidRDefault="00AC61CD" w:rsidP="00730032">
      <w:pPr>
        <w:pStyle w:val="affd"/>
        <w:spacing w:before="156" w:after="156"/>
        <w:ind w:left="0"/>
        <w:rPr>
          <w:rFonts w:hAnsi="黑体" w:hint="eastAsia"/>
        </w:rPr>
      </w:pPr>
      <w:bookmarkStart w:id="77" w:name="_Toc207614589"/>
      <w:r w:rsidRPr="00730032">
        <w:rPr>
          <w:rFonts w:hAnsi="黑体"/>
        </w:rPr>
        <w:t>草种选择</w:t>
      </w:r>
      <w:bookmarkEnd w:id="77"/>
    </w:p>
    <w:p w14:paraId="326D56CB" w14:textId="0D4C4B0A" w:rsidR="00AC61CD" w:rsidRDefault="00AC61CD">
      <w:pPr>
        <w:pStyle w:val="afffff7"/>
        <w:ind w:firstLine="420"/>
        <w:rPr>
          <w:rFonts w:ascii="Times New Roman"/>
        </w:rPr>
      </w:pPr>
      <w:r w:rsidRPr="00AC61CD">
        <w:rPr>
          <w:rFonts w:ascii="Times New Roman" w:hint="eastAsia"/>
        </w:rPr>
        <w:t>应选择与果园立地条件相适应的乡土草种，具备耐旱、耐湿、耐瘠薄或耐阴等特性，</w:t>
      </w:r>
      <w:r w:rsidR="00EC6617" w:rsidRPr="00EC6617">
        <w:rPr>
          <w:rFonts w:ascii="Times New Roman" w:hint="eastAsia"/>
        </w:rPr>
        <w:t>通过刈割、自然竞争或适度的人工选择，选留无木质化或半木质化茎、茎叶匍匐、覆盖面大且须根多、浅根性、耗水量小的草种作为自然生草种类，要保留草种的多样性，</w:t>
      </w:r>
      <w:r w:rsidRPr="00AC61CD">
        <w:rPr>
          <w:rFonts w:ascii="Times New Roman" w:hint="eastAsia"/>
        </w:rPr>
        <w:t>保证易于成活、稳定生长，且不与果树争夺过多水肥。</w:t>
      </w:r>
    </w:p>
    <w:p w14:paraId="243D3BD1" w14:textId="241C9AC7" w:rsidR="00AC61CD" w:rsidRPr="00730032" w:rsidRDefault="00AC61CD" w:rsidP="00730032">
      <w:pPr>
        <w:pStyle w:val="affd"/>
        <w:spacing w:before="156" w:after="156"/>
        <w:ind w:left="0"/>
        <w:rPr>
          <w:rFonts w:hAnsi="黑体" w:hint="eastAsia"/>
        </w:rPr>
      </w:pPr>
      <w:bookmarkStart w:id="78" w:name="_Toc207614590"/>
      <w:r w:rsidRPr="00730032">
        <w:rPr>
          <w:rFonts w:hAnsi="黑体" w:hint="eastAsia"/>
        </w:rPr>
        <w:t>自然生草管理</w:t>
      </w:r>
      <w:bookmarkEnd w:id="78"/>
    </w:p>
    <w:p w14:paraId="6E6E6894" w14:textId="7BCD5DF8" w:rsidR="00CD5CE1" w:rsidRPr="00730032" w:rsidRDefault="00E27682" w:rsidP="00BD1F60">
      <w:pPr>
        <w:pStyle w:val="affd"/>
        <w:numPr>
          <w:ilvl w:val="0"/>
          <w:numId w:val="0"/>
        </w:numPr>
        <w:spacing w:before="156" w:after="156"/>
        <w:outlineLvl w:val="2"/>
        <w:rPr>
          <w:rFonts w:hAnsi="黑体" w:hint="eastAsia"/>
        </w:rPr>
      </w:pPr>
      <w:bookmarkStart w:id="79" w:name="_Toc207614591"/>
      <w:r w:rsidRPr="00730032">
        <w:rPr>
          <w:rFonts w:hAnsi="黑体" w:hint="eastAsia"/>
        </w:rPr>
        <w:t>5.2.1　刈割</w:t>
      </w:r>
      <w:bookmarkEnd w:id="79"/>
    </w:p>
    <w:p w14:paraId="37F40B80" w14:textId="2DAFBB78" w:rsidR="00C62C6F" w:rsidRPr="00C62C6F" w:rsidRDefault="00750D0D" w:rsidP="00C62C6F">
      <w:pPr>
        <w:pStyle w:val="afffff7"/>
        <w:ind w:firstLine="420"/>
      </w:pPr>
      <w:r w:rsidRPr="00750D0D">
        <w:rPr>
          <w:rFonts w:hint="eastAsia"/>
        </w:rPr>
        <w:t>草长至30～40 cm 时进行刈割。梅雨季留茬5～10 cm，降水不足时可提高至10～20 cm。每年刈割3～5次，连续自然生草2～3 a 后翻耕一次。</w:t>
      </w:r>
    </w:p>
    <w:p w14:paraId="6F28B48D" w14:textId="5673DAFC" w:rsidR="00C62C6F" w:rsidRPr="00730032" w:rsidRDefault="00C62C6F" w:rsidP="00BD1F60">
      <w:pPr>
        <w:pStyle w:val="affd"/>
        <w:numPr>
          <w:ilvl w:val="0"/>
          <w:numId w:val="0"/>
        </w:numPr>
        <w:spacing w:before="156" w:after="156"/>
        <w:outlineLvl w:val="2"/>
        <w:rPr>
          <w:rFonts w:hAnsi="黑体" w:hint="eastAsia"/>
        </w:rPr>
      </w:pPr>
      <w:bookmarkStart w:id="80" w:name="_Toc207614592"/>
      <w:r w:rsidRPr="00730032">
        <w:rPr>
          <w:rFonts w:hAnsi="黑体" w:hint="eastAsia"/>
        </w:rPr>
        <w:t>5.2.2　培育良性草</w:t>
      </w:r>
      <w:bookmarkEnd w:id="80"/>
    </w:p>
    <w:p w14:paraId="48443AA6" w14:textId="71F207A9" w:rsidR="00750D0D" w:rsidRDefault="00750D0D" w:rsidP="00750D0D">
      <w:pPr>
        <w:pStyle w:val="afffff7"/>
        <w:ind w:firstLine="420"/>
      </w:pPr>
      <w:r w:rsidRPr="00750D0D">
        <w:rPr>
          <w:rFonts w:hint="eastAsia"/>
        </w:rPr>
        <w:t>应保留白三叶、野花生、早熟禾、黑麦草等优良草种，湖北省猕猴桃园常见优势良性草见附录B。通过刈割压制高大杂草，必要时补播或撒播当地良性草种，接种前避免刈割，结合果树施肥和草屑覆盖，适度灌水调控，逐步形成稳定的良性草群落。</w:t>
      </w:r>
      <w:r w:rsidR="00924156" w:rsidRPr="00750D0D">
        <w:rPr>
          <w:rFonts w:hint="eastAsia"/>
        </w:rPr>
        <w:t>湖北省</w:t>
      </w:r>
      <w:r w:rsidR="00924156">
        <w:rPr>
          <w:rFonts w:ascii="Times New Roman" w:hint="eastAsia"/>
        </w:rPr>
        <w:t>猕猴桃园可培育的良性草见附</w:t>
      </w:r>
      <w:r w:rsidR="00924156">
        <w:rPr>
          <w:rFonts w:ascii="Times New Roman" w:hint="eastAsia"/>
        </w:rPr>
        <w:t>D</w:t>
      </w:r>
      <w:r w:rsidR="00924156">
        <w:rPr>
          <w:rFonts w:ascii="Times New Roman" w:hint="eastAsia"/>
        </w:rPr>
        <w:t>。</w:t>
      </w:r>
    </w:p>
    <w:p w14:paraId="0D248AF7" w14:textId="1EAB0571" w:rsidR="00C62C6F" w:rsidRPr="00730032" w:rsidRDefault="00C62C6F" w:rsidP="00BD1F60">
      <w:pPr>
        <w:pStyle w:val="affd"/>
        <w:numPr>
          <w:ilvl w:val="0"/>
          <w:numId w:val="0"/>
        </w:numPr>
        <w:spacing w:before="156" w:after="156"/>
        <w:outlineLvl w:val="2"/>
        <w:rPr>
          <w:rFonts w:hAnsi="黑体" w:hint="eastAsia"/>
        </w:rPr>
      </w:pPr>
      <w:bookmarkStart w:id="81" w:name="_Toc207614593"/>
      <w:r w:rsidRPr="00730032">
        <w:rPr>
          <w:rFonts w:hAnsi="黑体" w:hint="eastAsia"/>
        </w:rPr>
        <w:t xml:space="preserve">5.2.3　</w:t>
      </w:r>
      <w:r w:rsidR="00EC6617" w:rsidRPr="00730032">
        <w:rPr>
          <w:rFonts w:hAnsi="黑体" w:hint="eastAsia"/>
        </w:rPr>
        <w:t>恶性杂草防除</w:t>
      </w:r>
      <w:bookmarkEnd w:id="81"/>
    </w:p>
    <w:p w14:paraId="12146E7F" w14:textId="32ADBE74" w:rsidR="00C62C6F" w:rsidRPr="00C62C6F" w:rsidRDefault="00750D0D" w:rsidP="00EC6617">
      <w:pPr>
        <w:pStyle w:val="afffff7"/>
        <w:ind w:firstLine="420"/>
      </w:pPr>
      <w:r w:rsidRPr="00750D0D">
        <w:rPr>
          <w:rFonts w:hint="eastAsia"/>
        </w:rPr>
        <w:t>及时用铲、锄等工具清除恶性杂草，禁止使用化学除草剂。恶性杂草主要有野艾蒿、刺儿菜、苦苣菜、铁苋菜、酸模、牵牛、菟丝子等</w:t>
      </w:r>
      <w:r w:rsidR="00447574">
        <w:rPr>
          <w:rFonts w:hint="eastAsia"/>
        </w:rPr>
        <w:t>。</w:t>
      </w:r>
      <w:r w:rsidRPr="00750D0D">
        <w:rPr>
          <w:rFonts w:hint="eastAsia"/>
        </w:rPr>
        <w:t>湖北省猕猴桃园常见</w:t>
      </w:r>
      <w:r w:rsidR="00447574">
        <w:rPr>
          <w:rFonts w:hint="eastAsia"/>
        </w:rPr>
        <w:t>恶性</w:t>
      </w:r>
      <w:r w:rsidRPr="00750D0D">
        <w:rPr>
          <w:rFonts w:hint="eastAsia"/>
        </w:rPr>
        <w:t>杂草见附录</w:t>
      </w:r>
      <w:r w:rsidR="00924156">
        <w:rPr>
          <w:rFonts w:hint="eastAsia"/>
        </w:rPr>
        <w:t>E</w:t>
      </w:r>
      <w:r w:rsidRPr="00750D0D">
        <w:rPr>
          <w:rFonts w:hint="eastAsia"/>
        </w:rPr>
        <w:t>。</w:t>
      </w:r>
    </w:p>
    <w:p w14:paraId="4F8DDE2C" w14:textId="1BA0D08E" w:rsidR="00C62C6F" w:rsidRPr="00730032" w:rsidRDefault="00EC6617" w:rsidP="00BD1F60">
      <w:pPr>
        <w:pStyle w:val="affd"/>
        <w:numPr>
          <w:ilvl w:val="0"/>
          <w:numId w:val="0"/>
        </w:numPr>
        <w:spacing w:before="156" w:after="156"/>
        <w:outlineLvl w:val="2"/>
        <w:rPr>
          <w:rFonts w:hAnsi="黑体" w:hint="eastAsia"/>
        </w:rPr>
      </w:pPr>
      <w:bookmarkStart w:id="82" w:name="_Toc207614594"/>
      <w:r w:rsidRPr="00730032">
        <w:rPr>
          <w:rFonts w:hAnsi="黑体" w:hint="eastAsia"/>
        </w:rPr>
        <w:t xml:space="preserve">5.2.4　</w:t>
      </w:r>
      <w:r w:rsidR="00C62C6F" w:rsidRPr="00730032">
        <w:rPr>
          <w:rFonts w:hAnsi="黑体" w:hint="eastAsia"/>
        </w:rPr>
        <w:t>病虫害防治</w:t>
      </w:r>
      <w:bookmarkEnd w:id="82"/>
      <w:r w:rsidR="00C62C6F" w:rsidRPr="00730032">
        <w:rPr>
          <w:rFonts w:hAnsi="黑体" w:hint="eastAsia"/>
        </w:rPr>
        <w:t xml:space="preserve"> </w:t>
      </w:r>
    </w:p>
    <w:p w14:paraId="4586A2A9" w14:textId="3B79ED35" w:rsidR="00C62C6F" w:rsidRDefault="00C62C6F">
      <w:pPr>
        <w:pStyle w:val="afffff7"/>
        <w:ind w:firstLine="420"/>
        <w:rPr>
          <w:rFonts w:ascii="Times New Roman"/>
        </w:rPr>
      </w:pPr>
      <w:r w:rsidRPr="00C62C6F">
        <w:rPr>
          <w:rFonts w:ascii="Times New Roman" w:hint="eastAsia"/>
        </w:rPr>
        <w:lastRenderedPageBreak/>
        <w:t>防治时贯彻“预防为主、综合防治”的方针。必要时以桃园安全生产为原则，使用合适农药品种防</w:t>
      </w:r>
      <w:r w:rsidRPr="00C62C6F">
        <w:rPr>
          <w:rFonts w:ascii="Times New Roman" w:hint="eastAsia"/>
        </w:rPr>
        <w:t xml:space="preserve"> </w:t>
      </w:r>
      <w:r w:rsidRPr="00C62C6F">
        <w:rPr>
          <w:rFonts w:ascii="Times New Roman" w:hint="eastAsia"/>
        </w:rPr>
        <w:t>治，农药使用应按照</w:t>
      </w:r>
      <w:r w:rsidRPr="00C62C6F">
        <w:rPr>
          <w:rFonts w:ascii="Times New Roman"/>
        </w:rPr>
        <w:t>GB/T 8321</w:t>
      </w:r>
      <w:r w:rsidRPr="00C62C6F">
        <w:rPr>
          <w:rFonts w:ascii="Times New Roman" w:hint="eastAsia"/>
        </w:rPr>
        <w:t>的规定执行。</w:t>
      </w:r>
    </w:p>
    <w:p w14:paraId="4D6AF5B4" w14:textId="77777777" w:rsidR="0059132C" w:rsidRPr="000D16CF" w:rsidRDefault="0059132C">
      <w:pPr>
        <w:pStyle w:val="afffff7"/>
        <w:ind w:firstLine="420"/>
        <w:rPr>
          <w:rFonts w:ascii="Times New Roman"/>
        </w:rPr>
        <w:sectPr w:rsidR="0059132C" w:rsidRPr="000D16CF">
          <w:headerReference w:type="even" r:id="rId18"/>
          <w:headerReference w:type="default" r:id="rId19"/>
          <w:footerReference w:type="even" r:id="rId20"/>
          <w:footerReference w:type="default" r:id="rId21"/>
          <w:pgSz w:w="11906" w:h="16838"/>
          <w:pgMar w:top="1928" w:right="1134" w:bottom="1134" w:left="1134" w:header="1418" w:footer="1134" w:gutter="284"/>
          <w:pgNumType w:start="1"/>
          <w:cols w:space="425"/>
          <w:formProt w:val="0"/>
          <w:docGrid w:type="lines" w:linePitch="312"/>
        </w:sectPr>
      </w:pPr>
    </w:p>
    <w:p w14:paraId="1B60DE6C" w14:textId="77777777" w:rsidR="0059132C" w:rsidRPr="000D16CF" w:rsidRDefault="0059132C">
      <w:pPr>
        <w:pStyle w:val="af8"/>
        <w:rPr>
          <w:rFonts w:ascii="Times New Roman" w:hAnsi="Times New Roman"/>
          <w:vanish w:val="0"/>
        </w:rPr>
      </w:pPr>
      <w:bookmarkStart w:id="83" w:name="BookMark5"/>
      <w:bookmarkEnd w:id="16"/>
    </w:p>
    <w:p w14:paraId="6E419B84" w14:textId="77777777" w:rsidR="0059132C" w:rsidRPr="000D16CF" w:rsidRDefault="0059132C">
      <w:pPr>
        <w:pStyle w:val="afe"/>
        <w:rPr>
          <w:rFonts w:ascii="Times New Roman"/>
          <w:vanish w:val="0"/>
        </w:rPr>
      </w:pPr>
    </w:p>
    <w:p w14:paraId="65F7FF54" w14:textId="77777777" w:rsidR="0059132C" w:rsidRPr="000D16CF" w:rsidRDefault="0059132C">
      <w:pPr>
        <w:pStyle w:val="af8"/>
        <w:rPr>
          <w:rFonts w:ascii="Times New Roman" w:hAnsi="Times New Roman"/>
        </w:rPr>
      </w:pPr>
    </w:p>
    <w:p w14:paraId="760B1467" w14:textId="77777777" w:rsidR="0059132C" w:rsidRPr="000D16CF" w:rsidRDefault="0059132C">
      <w:pPr>
        <w:pStyle w:val="afe"/>
        <w:rPr>
          <w:rFonts w:ascii="Times New Roman"/>
        </w:rPr>
      </w:pPr>
    </w:p>
    <w:p w14:paraId="2B987070" w14:textId="33CA3040" w:rsidR="0084509B" w:rsidRDefault="00000000" w:rsidP="003F6BB7">
      <w:pPr>
        <w:pStyle w:val="aff3"/>
        <w:spacing w:after="156"/>
        <w:ind w:firstLine="420"/>
      </w:pPr>
      <w:r w:rsidRPr="003F6BB7">
        <w:rPr>
          <w:rFonts w:ascii="Times New Roman"/>
        </w:rPr>
        <w:br/>
      </w:r>
      <w:bookmarkStart w:id="84" w:name="_Toc207614595"/>
      <w:r w:rsidRPr="003F6BB7">
        <w:rPr>
          <w:rFonts w:ascii="Times New Roman"/>
        </w:rPr>
        <w:t>（资料性）</w:t>
      </w:r>
      <w:r w:rsidRPr="003F6BB7">
        <w:rPr>
          <w:rFonts w:ascii="Times New Roman"/>
        </w:rPr>
        <w:br/>
      </w:r>
      <w:r w:rsidR="003F6BB7">
        <w:rPr>
          <w:rFonts w:ascii="Times New Roman" w:hint="eastAsia"/>
        </w:rPr>
        <w:t>适宜</w:t>
      </w:r>
      <w:r w:rsidRPr="003F6BB7">
        <w:rPr>
          <w:rFonts w:ascii="Times New Roman"/>
        </w:rPr>
        <w:t>湖北省</w:t>
      </w:r>
      <w:r w:rsidR="00513A8E" w:rsidRPr="003F6BB7">
        <w:rPr>
          <w:rFonts w:ascii="Times New Roman"/>
        </w:rPr>
        <w:t>猕猴桃园人工生草的常见草种</w:t>
      </w:r>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969"/>
        <w:gridCol w:w="1234"/>
        <w:gridCol w:w="2200"/>
        <w:gridCol w:w="1620"/>
        <w:gridCol w:w="1156"/>
      </w:tblGrid>
      <w:tr w:rsidR="003F6BB7" w:rsidRPr="003F6BB7" w14:paraId="4E0C3E4D" w14:textId="77777777" w:rsidTr="003F6BB7">
        <w:trPr>
          <w:trHeight w:val="20"/>
        </w:trPr>
        <w:tc>
          <w:tcPr>
            <w:tcW w:w="0" w:type="auto"/>
            <w:vAlign w:val="center"/>
            <w:hideMark/>
          </w:tcPr>
          <w:p w14:paraId="6DF4A605" w14:textId="77777777" w:rsidR="0084509B" w:rsidRPr="0084509B" w:rsidRDefault="0084509B" w:rsidP="0084509B">
            <w:pPr>
              <w:widowControl/>
              <w:adjustRightInd/>
              <w:spacing w:line="240" w:lineRule="auto"/>
              <w:jc w:val="center"/>
              <w:rPr>
                <w:rFonts w:ascii="等线" w:eastAsia="等线" w:hAnsi="等线" w:cs="宋体" w:hint="eastAsia"/>
                <w:b/>
                <w:bCs/>
                <w:color w:val="000000"/>
                <w:kern w:val="0"/>
                <w:sz w:val="18"/>
                <w:szCs w:val="18"/>
              </w:rPr>
            </w:pPr>
            <w:r w:rsidRPr="0084509B">
              <w:rPr>
                <w:rFonts w:ascii="等线" w:eastAsia="等线" w:hAnsi="等线" w:cs="宋体" w:hint="eastAsia"/>
                <w:b/>
                <w:bCs/>
                <w:color w:val="000000"/>
                <w:kern w:val="0"/>
                <w:sz w:val="18"/>
                <w:szCs w:val="18"/>
              </w:rPr>
              <w:t>草种名</w:t>
            </w:r>
          </w:p>
        </w:tc>
        <w:tc>
          <w:tcPr>
            <w:tcW w:w="0" w:type="auto"/>
            <w:vAlign w:val="center"/>
            <w:hideMark/>
          </w:tcPr>
          <w:p w14:paraId="47BD8127" w14:textId="77777777" w:rsidR="0084509B" w:rsidRPr="0084509B" w:rsidRDefault="0084509B" w:rsidP="0084509B">
            <w:pPr>
              <w:widowControl/>
              <w:adjustRightInd/>
              <w:spacing w:line="240" w:lineRule="auto"/>
              <w:jc w:val="center"/>
              <w:rPr>
                <w:rFonts w:ascii="等线" w:eastAsia="等线" w:hAnsi="等线" w:cs="宋体" w:hint="eastAsia"/>
                <w:b/>
                <w:bCs/>
                <w:color w:val="000000"/>
                <w:kern w:val="0"/>
                <w:sz w:val="18"/>
                <w:szCs w:val="18"/>
              </w:rPr>
            </w:pPr>
            <w:r w:rsidRPr="0084509B">
              <w:rPr>
                <w:rFonts w:ascii="等线" w:eastAsia="等线" w:hAnsi="等线" w:cs="宋体" w:hint="eastAsia"/>
                <w:b/>
                <w:bCs/>
                <w:color w:val="000000"/>
                <w:kern w:val="0"/>
                <w:sz w:val="18"/>
                <w:szCs w:val="18"/>
              </w:rPr>
              <w:t>生活型</w:t>
            </w:r>
          </w:p>
        </w:tc>
        <w:tc>
          <w:tcPr>
            <w:tcW w:w="0" w:type="auto"/>
            <w:vAlign w:val="center"/>
            <w:hideMark/>
          </w:tcPr>
          <w:p w14:paraId="4C108471" w14:textId="77777777" w:rsidR="0084509B" w:rsidRPr="0084509B" w:rsidRDefault="0084509B" w:rsidP="0084509B">
            <w:pPr>
              <w:widowControl/>
              <w:adjustRightInd/>
              <w:spacing w:line="240" w:lineRule="auto"/>
              <w:jc w:val="center"/>
              <w:rPr>
                <w:rFonts w:ascii="等线" w:eastAsia="等线" w:hAnsi="等线" w:cs="宋体" w:hint="eastAsia"/>
                <w:b/>
                <w:bCs/>
                <w:color w:val="000000"/>
                <w:kern w:val="0"/>
                <w:sz w:val="18"/>
                <w:szCs w:val="18"/>
              </w:rPr>
            </w:pPr>
            <w:r w:rsidRPr="0084509B">
              <w:rPr>
                <w:rFonts w:ascii="等线" w:eastAsia="等线" w:hAnsi="等线" w:cs="宋体" w:hint="eastAsia"/>
                <w:b/>
                <w:bCs/>
                <w:color w:val="000000"/>
                <w:kern w:val="0"/>
                <w:sz w:val="18"/>
                <w:szCs w:val="18"/>
              </w:rPr>
              <w:t>根系特点</w:t>
            </w:r>
          </w:p>
        </w:tc>
        <w:tc>
          <w:tcPr>
            <w:tcW w:w="0" w:type="auto"/>
            <w:vAlign w:val="center"/>
            <w:hideMark/>
          </w:tcPr>
          <w:p w14:paraId="30B5C3A2" w14:textId="77777777" w:rsidR="0084509B" w:rsidRPr="0084509B" w:rsidRDefault="0084509B" w:rsidP="0084509B">
            <w:pPr>
              <w:widowControl/>
              <w:adjustRightInd/>
              <w:spacing w:line="240" w:lineRule="auto"/>
              <w:jc w:val="center"/>
              <w:rPr>
                <w:rFonts w:ascii="等线" w:eastAsia="等线" w:hAnsi="等线" w:cs="宋体" w:hint="eastAsia"/>
                <w:b/>
                <w:bCs/>
                <w:color w:val="000000"/>
                <w:kern w:val="0"/>
                <w:sz w:val="18"/>
                <w:szCs w:val="18"/>
              </w:rPr>
            </w:pPr>
            <w:r w:rsidRPr="0084509B">
              <w:rPr>
                <w:rFonts w:ascii="等线" w:eastAsia="等线" w:hAnsi="等线" w:cs="宋体" w:hint="eastAsia"/>
                <w:b/>
                <w:bCs/>
                <w:color w:val="000000"/>
                <w:kern w:val="0"/>
                <w:sz w:val="18"/>
                <w:szCs w:val="18"/>
              </w:rPr>
              <w:t>优点</w:t>
            </w:r>
          </w:p>
        </w:tc>
        <w:tc>
          <w:tcPr>
            <w:tcW w:w="0" w:type="auto"/>
            <w:vAlign w:val="center"/>
            <w:hideMark/>
          </w:tcPr>
          <w:p w14:paraId="481EFCDC" w14:textId="77777777" w:rsidR="0084509B" w:rsidRPr="0084509B" w:rsidRDefault="0084509B" w:rsidP="0084509B">
            <w:pPr>
              <w:widowControl/>
              <w:adjustRightInd/>
              <w:spacing w:line="240" w:lineRule="auto"/>
              <w:jc w:val="center"/>
              <w:rPr>
                <w:rFonts w:ascii="等线" w:eastAsia="等线" w:hAnsi="等线" w:cs="宋体" w:hint="eastAsia"/>
                <w:b/>
                <w:bCs/>
                <w:color w:val="000000"/>
                <w:kern w:val="0"/>
                <w:sz w:val="18"/>
                <w:szCs w:val="18"/>
              </w:rPr>
            </w:pPr>
            <w:r w:rsidRPr="0084509B">
              <w:rPr>
                <w:rFonts w:ascii="等线" w:eastAsia="等线" w:hAnsi="等线" w:cs="宋体" w:hint="eastAsia"/>
                <w:b/>
                <w:bCs/>
                <w:color w:val="000000"/>
                <w:kern w:val="0"/>
                <w:sz w:val="18"/>
                <w:szCs w:val="18"/>
              </w:rPr>
              <w:t>注意事项</w:t>
            </w:r>
          </w:p>
        </w:tc>
        <w:tc>
          <w:tcPr>
            <w:tcW w:w="0" w:type="auto"/>
            <w:vAlign w:val="center"/>
            <w:hideMark/>
          </w:tcPr>
          <w:p w14:paraId="67D76A0C" w14:textId="77777777" w:rsidR="0084509B" w:rsidRPr="0084509B" w:rsidRDefault="0084509B" w:rsidP="0084509B">
            <w:pPr>
              <w:widowControl/>
              <w:adjustRightInd/>
              <w:spacing w:line="240" w:lineRule="auto"/>
              <w:jc w:val="center"/>
              <w:rPr>
                <w:rFonts w:ascii="等线" w:eastAsia="等线" w:hAnsi="等线" w:cs="宋体" w:hint="eastAsia"/>
                <w:b/>
                <w:bCs/>
                <w:color w:val="000000"/>
                <w:kern w:val="0"/>
                <w:sz w:val="18"/>
                <w:szCs w:val="18"/>
              </w:rPr>
            </w:pPr>
            <w:r w:rsidRPr="0084509B">
              <w:rPr>
                <w:rFonts w:ascii="等线" w:eastAsia="等线" w:hAnsi="等线" w:cs="宋体" w:hint="eastAsia"/>
                <w:b/>
                <w:bCs/>
                <w:color w:val="000000"/>
                <w:kern w:val="0"/>
                <w:sz w:val="18"/>
                <w:szCs w:val="18"/>
              </w:rPr>
              <w:t>适宜果园类型</w:t>
            </w:r>
          </w:p>
        </w:tc>
      </w:tr>
      <w:tr w:rsidR="003F6BB7" w:rsidRPr="003F6BB7" w14:paraId="7F62E2DB" w14:textId="77777777" w:rsidTr="003F6BB7">
        <w:trPr>
          <w:trHeight w:val="20"/>
        </w:trPr>
        <w:tc>
          <w:tcPr>
            <w:tcW w:w="0" w:type="auto"/>
            <w:vAlign w:val="center"/>
            <w:hideMark/>
          </w:tcPr>
          <w:p w14:paraId="5628DDAE" w14:textId="77777777" w:rsidR="003F6BB7" w:rsidRPr="003F6BB7"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白三叶</w:t>
            </w:r>
          </w:p>
          <w:p w14:paraId="46BEF80C" w14:textId="6F4F742D"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Trifolium repens</w:t>
            </w:r>
            <w:r w:rsidRPr="0084509B">
              <w:rPr>
                <w:rFonts w:ascii="等线" w:eastAsia="等线" w:hAnsi="等线" w:cs="宋体" w:hint="eastAsia"/>
                <w:color w:val="000000"/>
                <w:kern w:val="0"/>
                <w:sz w:val="18"/>
                <w:szCs w:val="18"/>
              </w:rPr>
              <w:t xml:space="preserve"> L.</w:t>
            </w:r>
          </w:p>
        </w:tc>
        <w:tc>
          <w:tcPr>
            <w:tcW w:w="0" w:type="auto"/>
            <w:vAlign w:val="center"/>
            <w:hideMark/>
          </w:tcPr>
          <w:p w14:paraId="2ECB486A"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多年生</w:t>
            </w:r>
          </w:p>
        </w:tc>
        <w:tc>
          <w:tcPr>
            <w:tcW w:w="0" w:type="auto"/>
            <w:vAlign w:val="center"/>
            <w:hideMark/>
          </w:tcPr>
          <w:p w14:paraId="47A5D330" w14:textId="421E7210"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匍匐茎，浅根</w:t>
            </w:r>
          </w:p>
        </w:tc>
        <w:tc>
          <w:tcPr>
            <w:tcW w:w="0" w:type="auto"/>
            <w:vAlign w:val="center"/>
            <w:hideMark/>
          </w:tcPr>
          <w:p w14:paraId="3FA3B99F"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耐荫、固氮强，覆盖均匀，应用最广</w:t>
            </w:r>
          </w:p>
        </w:tc>
        <w:tc>
          <w:tcPr>
            <w:tcW w:w="0" w:type="auto"/>
            <w:vAlign w:val="center"/>
            <w:hideMark/>
          </w:tcPr>
          <w:p w14:paraId="0714D2CB"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夏季高温易衰退，需养护</w:t>
            </w:r>
          </w:p>
        </w:tc>
        <w:tc>
          <w:tcPr>
            <w:tcW w:w="0" w:type="auto"/>
            <w:vAlign w:val="center"/>
            <w:hideMark/>
          </w:tcPr>
          <w:p w14:paraId="44E77AE8" w14:textId="308D4335"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幼龄、成年均可</w:t>
            </w:r>
          </w:p>
        </w:tc>
      </w:tr>
      <w:tr w:rsidR="003F6BB7" w:rsidRPr="003F6BB7" w14:paraId="6481ADBA" w14:textId="77777777" w:rsidTr="003F6BB7">
        <w:trPr>
          <w:trHeight w:val="20"/>
        </w:trPr>
        <w:tc>
          <w:tcPr>
            <w:tcW w:w="0" w:type="auto"/>
            <w:vAlign w:val="center"/>
            <w:hideMark/>
          </w:tcPr>
          <w:p w14:paraId="5EE47614" w14:textId="77777777" w:rsidR="003F6BB7" w:rsidRPr="003F6BB7"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野花生</w:t>
            </w:r>
          </w:p>
          <w:p w14:paraId="0FA5DDD4" w14:textId="2BA11D0E"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Arachis pintoi</w:t>
            </w:r>
          </w:p>
        </w:tc>
        <w:tc>
          <w:tcPr>
            <w:tcW w:w="0" w:type="auto"/>
            <w:vAlign w:val="center"/>
            <w:hideMark/>
          </w:tcPr>
          <w:p w14:paraId="34809030"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多年生</w:t>
            </w:r>
          </w:p>
        </w:tc>
        <w:tc>
          <w:tcPr>
            <w:tcW w:w="0" w:type="auto"/>
            <w:vAlign w:val="center"/>
            <w:hideMark/>
          </w:tcPr>
          <w:p w14:paraId="43285296" w14:textId="6B5B7ED1"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匍匐型，浅根</w:t>
            </w:r>
          </w:p>
        </w:tc>
        <w:tc>
          <w:tcPr>
            <w:tcW w:w="0" w:type="auto"/>
            <w:vAlign w:val="center"/>
            <w:hideMark/>
          </w:tcPr>
          <w:p w14:paraId="7CF51377"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耐荫耐湿，固氮强，形成多年草毯</w:t>
            </w:r>
          </w:p>
        </w:tc>
        <w:tc>
          <w:tcPr>
            <w:tcW w:w="0" w:type="auto"/>
            <w:vAlign w:val="center"/>
            <w:hideMark/>
          </w:tcPr>
          <w:p w14:paraId="60F8A74D"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建植慢，前期需管理</w:t>
            </w:r>
          </w:p>
        </w:tc>
        <w:tc>
          <w:tcPr>
            <w:tcW w:w="0" w:type="auto"/>
            <w:vAlign w:val="center"/>
            <w:hideMark/>
          </w:tcPr>
          <w:p w14:paraId="3E37248B" w14:textId="4426B99D" w:rsidR="0084509B" w:rsidRPr="0084509B" w:rsidRDefault="003F6BB7"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幼龄、成年均可</w:t>
            </w:r>
          </w:p>
        </w:tc>
      </w:tr>
      <w:tr w:rsidR="003F6BB7" w:rsidRPr="003F6BB7" w14:paraId="3EB3EFAA" w14:textId="77777777" w:rsidTr="003F6BB7">
        <w:trPr>
          <w:trHeight w:val="20"/>
        </w:trPr>
        <w:tc>
          <w:tcPr>
            <w:tcW w:w="0" w:type="auto"/>
            <w:vAlign w:val="center"/>
            <w:hideMark/>
          </w:tcPr>
          <w:p w14:paraId="288D03F8" w14:textId="77777777" w:rsidR="003F6BB7" w:rsidRPr="003F6BB7"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早熟禾</w:t>
            </w:r>
          </w:p>
          <w:p w14:paraId="07F2A1EF" w14:textId="487E18DF"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Poa pratensis</w:t>
            </w:r>
            <w:r w:rsidRPr="0084509B">
              <w:rPr>
                <w:rFonts w:ascii="等线" w:eastAsia="等线" w:hAnsi="等线" w:cs="宋体" w:hint="eastAsia"/>
                <w:color w:val="000000"/>
                <w:kern w:val="0"/>
                <w:sz w:val="18"/>
                <w:szCs w:val="18"/>
              </w:rPr>
              <w:t xml:space="preserve"> L.</w:t>
            </w:r>
          </w:p>
        </w:tc>
        <w:tc>
          <w:tcPr>
            <w:tcW w:w="0" w:type="auto"/>
            <w:vAlign w:val="center"/>
            <w:hideMark/>
          </w:tcPr>
          <w:p w14:paraId="2D4EB167"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多年生</w:t>
            </w:r>
          </w:p>
        </w:tc>
        <w:tc>
          <w:tcPr>
            <w:tcW w:w="0" w:type="auto"/>
            <w:vAlign w:val="center"/>
            <w:hideMark/>
          </w:tcPr>
          <w:p w14:paraId="3EF89536" w14:textId="1018FFAD"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匍匐茎，浅根</w:t>
            </w:r>
          </w:p>
        </w:tc>
        <w:tc>
          <w:tcPr>
            <w:tcW w:w="0" w:type="auto"/>
            <w:vAlign w:val="center"/>
            <w:hideMark/>
          </w:tcPr>
          <w:p w14:paraId="61810C76"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耐荫耐寒，致密草坪</w:t>
            </w:r>
          </w:p>
        </w:tc>
        <w:tc>
          <w:tcPr>
            <w:tcW w:w="0" w:type="auto"/>
            <w:vAlign w:val="center"/>
            <w:hideMark/>
          </w:tcPr>
          <w:p w14:paraId="2EC7EE86"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建成年遮荫园适宜</w:t>
            </w:r>
          </w:p>
        </w:tc>
        <w:tc>
          <w:tcPr>
            <w:tcW w:w="0" w:type="auto"/>
            <w:vAlign w:val="center"/>
            <w:hideMark/>
          </w:tcPr>
          <w:p w14:paraId="4716547C"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成年果园</w:t>
            </w:r>
          </w:p>
        </w:tc>
      </w:tr>
      <w:tr w:rsidR="003F6BB7" w:rsidRPr="003F6BB7" w14:paraId="087673E2" w14:textId="77777777" w:rsidTr="003F6BB7">
        <w:trPr>
          <w:trHeight w:val="20"/>
        </w:trPr>
        <w:tc>
          <w:tcPr>
            <w:tcW w:w="0" w:type="auto"/>
            <w:vAlign w:val="center"/>
            <w:hideMark/>
          </w:tcPr>
          <w:p w14:paraId="39251359" w14:textId="77777777" w:rsidR="003F6BB7" w:rsidRPr="003F6BB7"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日本结缕草</w:t>
            </w:r>
          </w:p>
          <w:p w14:paraId="17FE25B3" w14:textId="66BB43CE"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Zoysia japonica</w:t>
            </w:r>
            <w:r w:rsidRPr="0084509B">
              <w:rPr>
                <w:rFonts w:ascii="等线" w:eastAsia="等线" w:hAnsi="等线" w:cs="宋体" w:hint="eastAsia"/>
                <w:color w:val="000000"/>
                <w:kern w:val="0"/>
                <w:sz w:val="18"/>
                <w:szCs w:val="18"/>
              </w:rPr>
              <w:t xml:space="preserve"> Steud.</w:t>
            </w:r>
          </w:p>
        </w:tc>
        <w:tc>
          <w:tcPr>
            <w:tcW w:w="0" w:type="auto"/>
            <w:vAlign w:val="center"/>
            <w:hideMark/>
          </w:tcPr>
          <w:p w14:paraId="6CB9D950"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多年生</w:t>
            </w:r>
          </w:p>
        </w:tc>
        <w:tc>
          <w:tcPr>
            <w:tcW w:w="0" w:type="auto"/>
            <w:vAlign w:val="center"/>
            <w:hideMark/>
          </w:tcPr>
          <w:p w14:paraId="30D2C228" w14:textId="51CE1C6D"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浅根</w:t>
            </w:r>
          </w:p>
        </w:tc>
        <w:tc>
          <w:tcPr>
            <w:tcW w:w="0" w:type="auto"/>
            <w:vAlign w:val="center"/>
            <w:hideMark/>
          </w:tcPr>
          <w:p w14:paraId="206F482F"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耐阴耐踏，覆盖持久</w:t>
            </w:r>
          </w:p>
        </w:tc>
        <w:tc>
          <w:tcPr>
            <w:tcW w:w="0" w:type="auto"/>
            <w:vAlign w:val="center"/>
            <w:hideMark/>
          </w:tcPr>
          <w:p w14:paraId="6830E9C5"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建植慢</w:t>
            </w:r>
          </w:p>
        </w:tc>
        <w:tc>
          <w:tcPr>
            <w:tcW w:w="0" w:type="auto"/>
            <w:vAlign w:val="center"/>
            <w:hideMark/>
          </w:tcPr>
          <w:p w14:paraId="37851B56"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成年果园</w:t>
            </w:r>
          </w:p>
        </w:tc>
      </w:tr>
      <w:tr w:rsidR="003F6BB7" w:rsidRPr="003F6BB7" w14:paraId="47E764AD" w14:textId="77777777" w:rsidTr="003F6BB7">
        <w:trPr>
          <w:trHeight w:val="20"/>
        </w:trPr>
        <w:tc>
          <w:tcPr>
            <w:tcW w:w="0" w:type="auto"/>
            <w:vAlign w:val="center"/>
            <w:hideMark/>
          </w:tcPr>
          <w:p w14:paraId="1EFC663B" w14:textId="77777777" w:rsidR="003F6BB7" w:rsidRPr="003F6BB7"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红羊茅</w:t>
            </w:r>
          </w:p>
          <w:p w14:paraId="43485D13" w14:textId="3A77BF8D"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Festuca rubra</w:t>
            </w:r>
            <w:r w:rsidRPr="0084509B">
              <w:rPr>
                <w:rFonts w:ascii="等线" w:eastAsia="等线" w:hAnsi="等线" w:cs="宋体" w:hint="eastAsia"/>
                <w:color w:val="000000"/>
                <w:kern w:val="0"/>
                <w:sz w:val="18"/>
                <w:szCs w:val="18"/>
              </w:rPr>
              <w:t xml:space="preserve"> L.</w:t>
            </w:r>
          </w:p>
        </w:tc>
        <w:tc>
          <w:tcPr>
            <w:tcW w:w="0" w:type="auto"/>
            <w:vAlign w:val="center"/>
            <w:hideMark/>
          </w:tcPr>
          <w:p w14:paraId="65F42E84"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多年生</w:t>
            </w:r>
          </w:p>
        </w:tc>
        <w:tc>
          <w:tcPr>
            <w:tcW w:w="0" w:type="auto"/>
            <w:vAlign w:val="center"/>
            <w:hideMark/>
          </w:tcPr>
          <w:p w14:paraId="63A962A8" w14:textId="220D2F03"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根茎+须根，浅根</w:t>
            </w:r>
          </w:p>
        </w:tc>
        <w:tc>
          <w:tcPr>
            <w:tcW w:w="0" w:type="auto"/>
            <w:vAlign w:val="center"/>
            <w:hideMark/>
          </w:tcPr>
          <w:p w14:paraId="743AA5AA"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耐荫，成坪性好，护土佳</w:t>
            </w:r>
          </w:p>
        </w:tc>
        <w:tc>
          <w:tcPr>
            <w:tcW w:w="0" w:type="auto"/>
            <w:vAlign w:val="center"/>
            <w:hideMark/>
          </w:tcPr>
          <w:p w14:paraId="08F25469"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高温高湿易感病</w:t>
            </w:r>
          </w:p>
        </w:tc>
        <w:tc>
          <w:tcPr>
            <w:tcW w:w="0" w:type="auto"/>
            <w:vAlign w:val="center"/>
            <w:hideMark/>
          </w:tcPr>
          <w:p w14:paraId="539CF81D"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成年果园</w:t>
            </w:r>
          </w:p>
        </w:tc>
      </w:tr>
      <w:tr w:rsidR="003F6BB7" w:rsidRPr="003F6BB7" w14:paraId="1E49E79A" w14:textId="77777777" w:rsidTr="003F6BB7">
        <w:trPr>
          <w:trHeight w:val="20"/>
        </w:trPr>
        <w:tc>
          <w:tcPr>
            <w:tcW w:w="0" w:type="auto"/>
            <w:vAlign w:val="center"/>
            <w:hideMark/>
          </w:tcPr>
          <w:p w14:paraId="2728917D" w14:textId="77777777" w:rsidR="003F6BB7" w:rsidRPr="003F6BB7"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一年生黑麦草</w:t>
            </w:r>
          </w:p>
          <w:p w14:paraId="130E0928" w14:textId="28BAF3D2"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Lolium multiflorum</w:t>
            </w:r>
            <w:r w:rsidRPr="0084509B">
              <w:rPr>
                <w:rFonts w:ascii="等线" w:eastAsia="等线" w:hAnsi="等线" w:cs="宋体" w:hint="eastAsia"/>
                <w:color w:val="000000"/>
                <w:kern w:val="0"/>
                <w:sz w:val="18"/>
                <w:szCs w:val="18"/>
              </w:rPr>
              <w:t xml:space="preserve"> Lam.</w:t>
            </w:r>
          </w:p>
        </w:tc>
        <w:tc>
          <w:tcPr>
            <w:tcW w:w="0" w:type="auto"/>
            <w:vAlign w:val="center"/>
            <w:hideMark/>
          </w:tcPr>
          <w:p w14:paraId="428EA6A5"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一年生/越冬</w:t>
            </w:r>
          </w:p>
        </w:tc>
        <w:tc>
          <w:tcPr>
            <w:tcW w:w="0" w:type="auto"/>
            <w:vAlign w:val="center"/>
            <w:hideMark/>
          </w:tcPr>
          <w:p w14:paraId="759BF196" w14:textId="6B3C3226"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须根型，浅中根</w:t>
            </w:r>
          </w:p>
        </w:tc>
        <w:tc>
          <w:tcPr>
            <w:tcW w:w="0" w:type="auto"/>
            <w:vAlign w:val="center"/>
            <w:hideMark/>
          </w:tcPr>
          <w:p w14:paraId="7A900C09"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出苗快，覆盖强，冬春护土</w:t>
            </w:r>
          </w:p>
        </w:tc>
        <w:tc>
          <w:tcPr>
            <w:tcW w:w="0" w:type="auto"/>
            <w:vAlign w:val="center"/>
            <w:hideMark/>
          </w:tcPr>
          <w:p w14:paraId="032AC1EA"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生命周期短，耗氮多</w:t>
            </w:r>
          </w:p>
        </w:tc>
        <w:tc>
          <w:tcPr>
            <w:tcW w:w="0" w:type="auto"/>
            <w:vAlign w:val="center"/>
            <w:hideMark/>
          </w:tcPr>
          <w:p w14:paraId="1A5DDF3D" w14:textId="2A95FCCF"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幼龄果园</w:t>
            </w:r>
          </w:p>
        </w:tc>
      </w:tr>
      <w:tr w:rsidR="003F6BB7" w:rsidRPr="003F6BB7" w14:paraId="76C84872" w14:textId="77777777" w:rsidTr="003F6BB7">
        <w:trPr>
          <w:trHeight w:val="20"/>
        </w:trPr>
        <w:tc>
          <w:tcPr>
            <w:tcW w:w="0" w:type="auto"/>
            <w:vAlign w:val="center"/>
            <w:hideMark/>
          </w:tcPr>
          <w:p w14:paraId="1446D185" w14:textId="3EEB2866"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多年生黑麦草</w:t>
            </w:r>
            <w:r w:rsidRPr="0084509B">
              <w:rPr>
                <w:rFonts w:ascii="等线" w:eastAsia="等线" w:hAnsi="等线" w:cs="宋体" w:hint="eastAsia"/>
                <w:i/>
                <w:iCs/>
                <w:color w:val="000000"/>
                <w:kern w:val="0"/>
                <w:sz w:val="18"/>
                <w:szCs w:val="18"/>
              </w:rPr>
              <w:t>Lolium perenne</w:t>
            </w:r>
            <w:r w:rsidRPr="0084509B">
              <w:rPr>
                <w:rFonts w:ascii="等线" w:eastAsia="等线" w:hAnsi="等线" w:cs="宋体" w:hint="eastAsia"/>
                <w:color w:val="000000"/>
                <w:kern w:val="0"/>
                <w:sz w:val="18"/>
                <w:szCs w:val="18"/>
              </w:rPr>
              <w:t xml:space="preserve"> L.</w:t>
            </w:r>
          </w:p>
        </w:tc>
        <w:tc>
          <w:tcPr>
            <w:tcW w:w="0" w:type="auto"/>
            <w:vAlign w:val="center"/>
            <w:hideMark/>
          </w:tcPr>
          <w:p w14:paraId="71CA084B"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多年生</w:t>
            </w:r>
          </w:p>
        </w:tc>
        <w:tc>
          <w:tcPr>
            <w:tcW w:w="0" w:type="auto"/>
            <w:vAlign w:val="center"/>
            <w:hideMark/>
          </w:tcPr>
          <w:p w14:paraId="6EAD1BDB" w14:textId="782D991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须根型，浅根</w:t>
            </w:r>
          </w:p>
        </w:tc>
        <w:tc>
          <w:tcPr>
            <w:tcW w:w="0" w:type="auto"/>
            <w:vAlign w:val="center"/>
            <w:hideMark/>
          </w:tcPr>
          <w:p w14:paraId="02128F15"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成坪快，耐荫好，覆盖均匀</w:t>
            </w:r>
          </w:p>
        </w:tc>
        <w:tc>
          <w:tcPr>
            <w:tcW w:w="0" w:type="auto"/>
            <w:vAlign w:val="center"/>
            <w:hideMark/>
          </w:tcPr>
          <w:p w14:paraId="1D07C91C"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夏季高温易衰退</w:t>
            </w:r>
          </w:p>
        </w:tc>
        <w:tc>
          <w:tcPr>
            <w:tcW w:w="0" w:type="auto"/>
            <w:vAlign w:val="center"/>
            <w:hideMark/>
          </w:tcPr>
          <w:p w14:paraId="4EBAFEA8" w14:textId="0C9839B1"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成年果园</w:t>
            </w:r>
          </w:p>
        </w:tc>
      </w:tr>
      <w:tr w:rsidR="003F6BB7" w:rsidRPr="003F6BB7" w14:paraId="037851AA" w14:textId="77777777" w:rsidTr="003F6BB7">
        <w:trPr>
          <w:trHeight w:val="20"/>
        </w:trPr>
        <w:tc>
          <w:tcPr>
            <w:tcW w:w="0" w:type="auto"/>
            <w:vAlign w:val="center"/>
            <w:hideMark/>
          </w:tcPr>
          <w:p w14:paraId="63D31CEB" w14:textId="77777777" w:rsidR="003F6BB7" w:rsidRPr="003F6BB7"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紫云英</w:t>
            </w:r>
          </w:p>
          <w:p w14:paraId="7C90404F" w14:textId="70C22A06"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Astragalus sinicus</w:t>
            </w:r>
            <w:r w:rsidRPr="0084509B">
              <w:rPr>
                <w:rFonts w:ascii="等线" w:eastAsia="等线" w:hAnsi="等线" w:cs="宋体" w:hint="eastAsia"/>
                <w:color w:val="000000"/>
                <w:kern w:val="0"/>
                <w:sz w:val="18"/>
                <w:szCs w:val="18"/>
              </w:rPr>
              <w:t xml:space="preserve"> L.</w:t>
            </w:r>
          </w:p>
        </w:tc>
        <w:tc>
          <w:tcPr>
            <w:tcW w:w="0" w:type="auto"/>
            <w:vAlign w:val="center"/>
            <w:hideMark/>
          </w:tcPr>
          <w:p w14:paraId="315E57F0"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一年生/越冬</w:t>
            </w:r>
          </w:p>
        </w:tc>
        <w:tc>
          <w:tcPr>
            <w:tcW w:w="0" w:type="auto"/>
            <w:vAlign w:val="center"/>
            <w:hideMark/>
          </w:tcPr>
          <w:p w14:paraId="0B6070C0" w14:textId="60AC4932"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浅根</w:t>
            </w:r>
            <w:r w:rsidR="003F6BB7">
              <w:rPr>
                <w:rFonts w:ascii="等线" w:eastAsia="等线" w:hAnsi="等线" w:cs="宋体" w:hint="eastAsia"/>
                <w:color w:val="000000"/>
                <w:kern w:val="0"/>
                <w:sz w:val="18"/>
                <w:szCs w:val="18"/>
              </w:rPr>
              <w:t>，</w:t>
            </w:r>
            <w:r w:rsidRPr="0084509B">
              <w:rPr>
                <w:rFonts w:ascii="等线" w:eastAsia="等线" w:hAnsi="等线" w:cs="宋体" w:hint="eastAsia"/>
                <w:color w:val="000000"/>
                <w:kern w:val="0"/>
                <w:sz w:val="18"/>
                <w:szCs w:val="18"/>
              </w:rPr>
              <w:t>根瘤多</w:t>
            </w:r>
          </w:p>
        </w:tc>
        <w:tc>
          <w:tcPr>
            <w:tcW w:w="0" w:type="auto"/>
            <w:vAlign w:val="center"/>
            <w:hideMark/>
          </w:tcPr>
          <w:p w14:paraId="0DD23212"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固氮强，改良土壤，美化环境</w:t>
            </w:r>
          </w:p>
        </w:tc>
        <w:tc>
          <w:tcPr>
            <w:tcW w:w="0" w:type="auto"/>
            <w:vAlign w:val="center"/>
            <w:hideMark/>
          </w:tcPr>
          <w:p w14:paraId="53D7987B"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春季覆盖佳，夏季衰败</w:t>
            </w:r>
          </w:p>
        </w:tc>
        <w:tc>
          <w:tcPr>
            <w:tcW w:w="0" w:type="auto"/>
            <w:vAlign w:val="center"/>
            <w:hideMark/>
          </w:tcPr>
          <w:p w14:paraId="11018C84" w14:textId="7763B9E1"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幼龄果园</w:t>
            </w:r>
          </w:p>
        </w:tc>
      </w:tr>
      <w:tr w:rsidR="003F6BB7" w:rsidRPr="003F6BB7" w14:paraId="09CB722D" w14:textId="77777777" w:rsidTr="003F6BB7">
        <w:trPr>
          <w:trHeight w:val="20"/>
        </w:trPr>
        <w:tc>
          <w:tcPr>
            <w:tcW w:w="0" w:type="auto"/>
            <w:vAlign w:val="center"/>
            <w:hideMark/>
          </w:tcPr>
          <w:p w14:paraId="706AA7AC" w14:textId="77777777" w:rsidR="003F6BB7" w:rsidRPr="003F6BB7"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地毯草</w:t>
            </w:r>
          </w:p>
          <w:p w14:paraId="39E19297" w14:textId="5267BA80"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Axonopus compressus</w:t>
            </w:r>
          </w:p>
        </w:tc>
        <w:tc>
          <w:tcPr>
            <w:tcW w:w="0" w:type="auto"/>
            <w:vAlign w:val="center"/>
            <w:hideMark/>
          </w:tcPr>
          <w:p w14:paraId="258AC123"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多年生</w:t>
            </w:r>
          </w:p>
        </w:tc>
        <w:tc>
          <w:tcPr>
            <w:tcW w:w="0" w:type="auto"/>
            <w:vAlign w:val="center"/>
            <w:hideMark/>
          </w:tcPr>
          <w:p w14:paraId="57202A17" w14:textId="7C72A004"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浅根，匍匐扩展</w:t>
            </w:r>
          </w:p>
        </w:tc>
        <w:tc>
          <w:tcPr>
            <w:tcW w:w="0" w:type="auto"/>
            <w:vAlign w:val="center"/>
            <w:hideMark/>
          </w:tcPr>
          <w:p w14:paraId="07FB8E0C"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耐荫耐湿，覆盖强，适贫瘠土壤</w:t>
            </w:r>
          </w:p>
        </w:tc>
        <w:tc>
          <w:tcPr>
            <w:tcW w:w="0" w:type="auto"/>
            <w:vAlign w:val="center"/>
            <w:hideMark/>
          </w:tcPr>
          <w:p w14:paraId="58852618"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抗旱弱，易入侵</w:t>
            </w:r>
          </w:p>
        </w:tc>
        <w:tc>
          <w:tcPr>
            <w:tcW w:w="0" w:type="auto"/>
            <w:vAlign w:val="center"/>
            <w:hideMark/>
          </w:tcPr>
          <w:p w14:paraId="0713485B" w14:textId="09055C2E"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成年果园</w:t>
            </w:r>
          </w:p>
        </w:tc>
      </w:tr>
      <w:tr w:rsidR="003F6BB7" w:rsidRPr="003F6BB7" w14:paraId="2A89D3F2" w14:textId="77777777" w:rsidTr="003F6BB7">
        <w:trPr>
          <w:trHeight w:val="20"/>
        </w:trPr>
        <w:tc>
          <w:tcPr>
            <w:tcW w:w="0" w:type="auto"/>
            <w:vAlign w:val="center"/>
            <w:hideMark/>
          </w:tcPr>
          <w:p w14:paraId="32E137D3" w14:textId="77777777" w:rsidR="003F6BB7" w:rsidRPr="003F6BB7"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小苜蓿</w:t>
            </w:r>
          </w:p>
          <w:p w14:paraId="5CE7D4C7" w14:textId="55EE5289"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Medicago lupulina</w:t>
            </w:r>
            <w:r w:rsidRPr="0084509B">
              <w:rPr>
                <w:rFonts w:ascii="等线" w:eastAsia="等线" w:hAnsi="等线" w:cs="宋体" w:hint="eastAsia"/>
                <w:color w:val="000000"/>
                <w:kern w:val="0"/>
                <w:sz w:val="18"/>
                <w:szCs w:val="18"/>
              </w:rPr>
              <w:t xml:space="preserve"> L.</w:t>
            </w:r>
          </w:p>
        </w:tc>
        <w:tc>
          <w:tcPr>
            <w:tcW w:w="0" w:type="auto"/>
            <w:vAlign w:val="center"/>
            <w:hideMark/>
          </w:tcPr>
          <w:p w14:paraId="18BD0AD2"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一～二年生</w:t>
            </w:r>
          </w:p>
        </w:tc>
        <w:tc>
          <w:tcPr>
            <w:tcW w:w="0" w:type="auto"/>
            <w:vAlign w:val="center"/>
            <w:hideMark/>
          </w:tcPr>
          <w:p w14:paraId="2754EBAA" w14:textId="71095FC0"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浅根，须根多</w:t>
            </w:r>
          </w:p>
        </w:tc>
        <w:tc>
          <w:tcPr>
            <w:tcW w:w="0" w:type="auto"/>
            <w:vAlign w:val="center"/>
            <w:hideMark/>
          </w:tcPr>
          <w:p w14:paraId="7FE19645"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抗逆性强，适瘠薄地，覆盖快</w:t>
            </w:r>
          </w:p>
        </w:tc>
        <w:tc>
          <w:tcPr>
            <w:tcW w:w="0" w:type="auto"/>
            <w:vAlign w:val="center"/>
            <w:hideMark/>
          </w:tcPr>
          <w:p w14:paraId="0C4EDA24"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生长期短，需轮播</w:t>
            </w:r>
          </w:p>
        </w:tc>
        <w:tc>
          <w:tcPr>
            <w:tcW w:w="0" w:type="auto"/>
            <w:vAlign w:val="center"/>
            <w:hideMark/>
          </w:tcPr>
          <w:p w14:paraId="48136155"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幼龄果园</w:t>
            </w:r>
          </w:p>
        </w:tc>
      </w:tr>
      <w:tr w:rsidR="003F6BB7" w:rsidRPr="003F6BB7" w14:paraId="63DEB8D7" w14:textId="77777777" w:rsidTr="003F6BB7">
        <w:trPr>
          <w:trHeight w:val="20"/>
        </w:trPr>
        <w:tc>
          <w:tcPr>
            <w:tcW w:w="0" w:type="auto"/>
            <w:vAlign w:val="center"/>
            <w:hideMark/>
          </w:tcPr>
          <w:p w14:paraId="081C8A69" w14:textId="77777777" w:rsidR="003F6BB7" w:rsidRPr="003F6BB7" w:rsidRDefault="0084509B" w:rsidP="0084509B">
            <w:pPr>
              <w:widowControl/>
              <w:adjustRightInd/>
              <w:spacing w:line="240" w:lineRule="auto"/>
              <w:jc w:val="left"/>
              <w:rPr>
                <w:rFonts w:ascii="等线" w:eastAsia="等线" w:hAnsi="等线" w:cs="宋体" w:hint="eastAsia"/>
                <w:i/>
                <w:iCs/>
                <w:color w:val="000000"/>
                <w:kern w:val="0"/>
                <w:sz w:val="18"/>
                <w:szCs w:val="18"/>
              </w:rPr>
            </w:pPr>
            <w:r w:rsidRPr="003F6BB7">
              <w:rPr>
                <w:rFonts w:ascii="等线" w:eastAsia="等线" w:hAnsi="等线" w:cs="宋体" w:hint="eastAsia"/>
                <w:i/>
                <w:iCs/>
                <w:color w:val="000000"/>
                <w:kern w:val="0"/>
                <w:sz w:val="18"/>
                <w:szCs w:val="18"/>
              </w:rPr>
              <w:t>金花菜</w:t>
            </w:r>
          </w:p>
          <w:p w14:paraId="0494AB22" w14:textId="2336CB28"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Medicago polymorpha</w:t>
            </w:r>
            <w:r w:rsidRPr="0084509B">
              <w:rPr>
                <w:rFonts w:ascii="等线" w:eastAsia="等线" w:hAnsi="等线" w:cs="宋体" w:hint="eastAsia"/>
                <w:color w:val="000000"/>
                <w:kern w:val="0"/>
                <w:sz w:val="18"/>
                <w:szCs w:val="18"/>
              </w:rPr>
              <w:t xml:space="preserve"> L.</w:t>
            </w:r>
          </w:p>
        </w:tc>
        <w:tc>
          <w:tcPr>
            <w:tcW w:w="0" w:type="auto"/>
            <w:vAlign w:val="center"/>
            <w:hideMark/>
          </w:tcPr>
          <w:p w14:paraId="02D30ECE"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一年生</w:t>
            </w:r>
          </w:p>
        </w:tc>
        <w:tc>
          <w:tcPr>
            <w:tcW w:w="0" w:type="auto"/>
            <w:vAlign w:val="center"/>
            <w:hideMark/>
          </w:tcPr>
          <w:p w14:paraId="75EBB605" w14:textId="56AA5F5F"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浅中根型</w:t>
            </w:r>
          </w:p>
        </w:tc>
        <w:tc>
          <w:tcPr>
            <w:tcW w:w="0" w:type="auto"/>
            <w:vAlign w:val="center"/>
            <w:hideMark/>
          </w:tcPr>
          <w:p w14:paraId="6EB2DF11"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发芽快，固氮强，绿肥佳</w:t>
            </w:r>
          </w:p>
        </w:tc>
        <w:tc>
          <w:tcPr>
            <w:tcW w:w="0" w:type="auto"/>
            <w:vAlign w:val="center"/>
            <w:hideMark/>
          </w:tcPr>
          <w:p w14:paraId="5F248CAE"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果有小刺，管理不便</w:t>
            </w:r>
          </w:p>
        </w:tc>
        <w:tc>
          <w:tcPr>
            <w:tcW w:w="0" w:type="auto"/>
            <w:vAlign w:val="center"/>
            <w:hideMark/>
          </w:tcPr>
          <w:p w14:paraId="1835D2A5" w14:textId="4A86462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幼龄果园</w:t>
            </w:r>
          </w:p>
        </w:tc>
      </w:tr>
      <w:tr w:rsidR="003F6BB7" w:rsidRPr="003F6BB7" w14:paraId="1E3CDEC5" w14:textId="77777777" w:rsidTr="003F6BB7">
        <w:trPr>
          <w:trHeight w:val="20"/>
        </w:trPr>
        <w:tc>
          <w:tcPr>
            <w:tcW w:w="0" w:type="auto"/>
            <w:vAlign w:val="center"/>
            <w:hideMark/>
          </w:tcPr>
          <w:p w14:paraId="4F5880DD" w14:textId="77777777" w:rsidR="003F6BB7" w:rsidRPr="003F6BB7"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箭筈豌豆</w:t>
            </w:r>
          </w:p>
          <w:p w14:paraId="7265F315" w14:textId="1C9305F6"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Vicia sativa</w:t>
            </w:r>
            <w:r w:rsidRPr="0084509B">
              <w:rPr>
                <w:rFonts w:ascii="等线" w:eastAsia="等线" w:hAnsi="等线" w:cs="宋体" w:hint="eastAsia"/>
                <w:color w:val="000000"/>
                <w:kern w:val="0"/>
                <w:sz w:val="18"/>
                <w:szCs w:val="18"/>
              </w:rPr>
              <w:t xml:space="preserve"> L.</w:t>
            </w:r>
          </w:p>
        </w:tc>
        <w:tc>
          <w:tcPr>
            <w:tcW w:w="0" w:type="auto"/>
            <w:vAlign w:val="center"/>
            <w:hideMark/>
          </w:tcPr>
          <w:p w14:paraId="38AD5C8B"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一年生</w:t>
            </w:r>
          </w:p>
        </w:tc>
        <w:tc>
          <w:tcPr>
            <w:tcW w:w="0" w:type="auto"/>
            <w:vAlign w:val="center"/>
            <w:hideMark/>
          </w:tcPr>
          <w:p w14:paraId="6DC41610" w14:textId="4369CB24"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浅中根型</w:t>
            </w:r>
          </w:p>
        </w:tc>
        <w:tc>
          <w:tcPr>
            <w:tcW w:w="0" w:type="auto"/>
            <w:vAlign w:val="center"/>
            <w:hideMark/>
          </w:tcPr>
          <w:p w14:paraId="168F4E4A"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生长快，覆盖强，绿肥价值高</w:t>
            </w:r>
          </w:p>
        </w:tc>
        <w:tc>
          <w:tcPr>
            <w:tcW w:w="0" w:type="auto"/>
            <w:vAlign w:val="center"/>
            <w:hideMark/>
          </w:tcPr>
          <w:p w14:paraId="12BB24B5"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一年生，需轮作</w:t>
            </w:r>
          </w:p>
        </w:tc>
        <w:tc>
          <w:tcPr>
            <w:tcW w:w="0" w:type="auto"/>
            <w:vAlign w:val="center"/>
            <w:hideMark/>
          </w:tcPr>
          <w:p w14:paraId="307BF398" w14:textId="2CED515D"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幼龄果园</w:t>
            </w:r>
          </w:p>
        </w:tc>
      </w:tr>
      <w:tr w:rsidR="003F6BB7" w:rsidRPr="003F6BB7" w14:paraId="075D0EEF" w14:textId="77777777" w:rsidTr="003F6BB7">
        <w:trPr>
          <w:trHeight w:val="20"/>
        </w:trPr>
        <w:tc>
          <w:tcPr>
            <w:tcW w:w="0" w:type="auto"/>
            <w:vAlign w:val="center"/>
            <w:hideMark/>
          </w:tcPr>
          <w:p w14:paraId="1BF6B415" w14:textId="77777777" w:rsidR="003F6BB7" w:rsidRPr="003F6BB7"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红三叶</w:t>
            </w:r>
          </w:p>
          <w:p w14:paraId="203AE929" w14:textId="2207AFF9"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Trifolium pratense</w:t>
            </w:r>
            <w:r w:rsidRPr="0084509B">
              <w:rPr>
                <w:rFonts w:ascii="等线" w:eastAsia="等线" w:hAnsi="等线" w:cs="宋体" w:hint="eastAsia"/>
                <w:color w:val="000000"/>
                <w:kern w:val="0"/>
                <w:sz w:val="18"/>
                <w:szCs w:val="18"/>
              </w:rPr>
              <w:t xml:space="preserve"> L.</w:t>
            </w:r>
          </w:p>
        </w:tc>
        <w:tc>
          <w:tcPr>
            <w:tcW w:w="0" w:type="auto"/>
            <w:vAlign w:val="center"/>
            <w:hideMark/>
          </w:tcPr>
          <w:p w14:paraId="620FA2C0"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二年生</w:t>
            </w:r>
          </w:p>
        </w:tc>
        <w:tc>
          <w:tcPr>
            <w:tcW w:w="0" w:type="auto"/>
            <w:vAlign w:val="center"/>
            <w:hideMark/>
          </w:tcPr>
          <w:p w14:paraId="0CE37A31" w14:textId="5DC8AD4F"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浅中根型</w:t>
            </w:r>
          </w:p>
        </w:tc>
        <w:tc>
          <w:tcPr>
            <w:tcW w:w="0" w:type="auto"/>
            <w:vAlign w:val="center"/>
            <w:hideMark/>
          </w:tcPr>
          <w:p w14:paraId="0DD3667F"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固氮改土，耐阴性好</w:t>
            </w:r>
          </w:p>
        </w:tc>
        <w:tc>
          <w:tcPr>
            <w:tcW w:w="0" w:type="auto"/>
            <w:vAlign w:val="center"/>
            <w:hideMark/>
          </w:tcPr>
          <w:p w14:paraId="020FCE90"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植株较高，需刈割</w:t>
            </w:r>
          </w:p>
        </w:tc>
        <w:tc>
          <w:tcPr>
            <w:tcW w:w="0" w:type="auto"/>
            <w:vAlign w:val="center"/>
            <w:hideMark/>
          </w:tcPr>
          <w:p w14:paraId="3374152C" w14:textId="77777777" w:rsidR="0084509B" w:rsidRPr="0084509B" w:rsidRDefault="0084509B" w:rsidP="0084509B">
            <w:pPr>
              <w:widowControl/>
              <w:adjustRightInd/>
              <w:spacing w:line="240" w:lineRule="auto"/>
              <w:jc w:val="left"/>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成年果园</w:t>
            </w:r>
          </w:p>
        </w:tc>
      </w:tr>
    </w:tbl>
    <w:p w14:paraId="41DAD24C" w14:textId="77777777" w:rsidR="0084509B" w:rsidRDefault="0084509B" w:rsidP="0084509B">
      <w:pPr>
        <w:pStyle w:val="afffff7"/>
        <w:ind w:firstLine="420"/>
      </w:pPr>
    </w:p>
    <w:p w14:paraId="2FBB6702" w14:textId="77777777" w:rsidR="003F6BB7" w:rsidRDefault="003F6BB7" w:rsidP="0084509B">
      <w:pPr>
        <w:pStyle w:val="afffff7"/>
        <w:ind w:firstLine="420"/>
        <w:sectPr w:rsidR="003F6BB7">
          <w:pgSz w:w="11906" w:h="16838"/>
          <w:pgMar w:top="1928" w:right="1134" w:bottom="1134" w:left="1134" w:header="1418" w:footer="1134" w:gutter="284"/>
          <w:cols w:space="425"/>
          <w:formProt w:val="0"/>
          <w:docGrid w:type="lines" w:linePitch="312"/>
        </w:sectPr>
      </w:pPr>
    </w:p>
    <w:p w14:paraId="550E7820" w14:textId="77777777" w:rsidR="003F6BB7" w:rsidRPr="000D16CF" w:rsidRDefault="003F6BB7" w:rsidP="003F6BB7">
      <w:pPr>
        <w:pStyle w:val="af8"/>
        <w:rPr>
          <w:rFonts w:ascii="Times New Roman" w:hAnsi="Times New Roman"/>
          <w:vanish w:val="0"/>
        </w:rPr>
      </w:pPr>
    </w:p>
    <w:p w14:paraId="27233C1E" w14:textId="77777777" w:rsidR="003F6BB7" w:rsidRPr="000D16CF" w:rsidRDefault="003F6BB7" w:rsidP="003F6BB7">
      <w:pPr>
        <w:pStyle w:val="afe"/>
        <w:rPr>
          <w:rFonts w:ascii="Times New Roman"/>
          <w:vanish w:val="0"/>
        </w:rPr>
      </w:pPr>
    </w:p>
    <w:p w14:paraId="0DC6123C" w14:textId="77777777" w:rsidR="003F6BB7" w:rsidRPr="000D16CF" w:rsidRDefault="003F6BB7" w:rsidP="003F6BB7">
      <w:pPr>
        <w:pStyle w:val="af8"/>
        <w:rPr>
          <w:rFonts w:ascii="Times New Roman" w:hAnsi="Times New Roman"/>
        </w:rPr>
      </w:pPr>
    </w:p>
    <w:p w14:paraId="02B63848" w14:textId="77777777" w:rsidR="003F6BB7" w:rsidRPr="000D16CF" w:rsidRDefault="003F6BB7" w:rsidP="003F6BB7">
      <w:pPr>
        <w:pStyle w:val="afe"/>
        <w:rPr>
          <w:rFonts w:ascii="Times New Roman"/>
        </w:rPr>
      </w:pPr>
    </w:p>
    <w:p w14:paraId="2399C347" w14:textId="7CAB4083" w:rsidR="003F6BB7" w:rsidRDefault="003F6BB7" w:rsidP="003F6BB7">
      <w:pPr>
        <w:pStyle w:val="aff3"/>
        <w:spacing w:after="156"/>
        <w:ind w:firstLine="420"/>
      </w:pPr>
      <w:r w:rsidRPr="003F6BB7">
        <w:rPr>
          <w:rFonts w:ascii="Times New Roman"/>
        </w:rPr>
        <w:br/>
      </w:r>
      <w:bookmarkStart w:id="85" w:name="_Toc207614596"/>
      <w:r w:rsidRPr="003F6BB7">
        <w:rPr>
          <w:rFonts w:ascii="Times New Roman"/>
        </w:rPr>
        <w:t>（资料性）</w:t>
      </w:r>
      <w:r w:rsidRPr="003F6BB7">
        <w:rPr>
          <w:rFonts w:ascii="Times New Roman"/>
        </w:rPr>
        <w:br/>
      </w:r>
      <w:r>
        <w:rPr>
          <w:rFonts w:ascii="Times New Roman" w:hint="eastAsia"/>
        </w:rPr>
        <w:t>适宜</w:t>
      </w:r>
      <w:r w:rsidRPr="003F6BB7">
        <w:rPr>
          <w:rFonts w:ascii="Times New Roman"/>
        </w:rPr>
        <w:t>湖北省猕猴桃园人工生草的常见草种</w:t>
      </w:r>
      <w:r>
        <w:rPr>
          <w:rFonts w:ascii="Times New Roman" w:hint="eastAsia"/>
        </w:rPr>
        <w:t>的管理</w:t>
      </w:r>
      <w:r w:rsidR="00C069CD">
        <w:rPr>
          <w:rFonts w:ascii="Times New Roman" w:hint="eastAsia"/>
        </w:rPr>
        <w:t>方式</w:t>
      </w:r>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518"/>
        <w:gridCol w:w="1283"/>
        <w:gridCol w:w="1284"/>
        <w:gridCol w:w="1283"/>
        <w:gridCol w:w="1284"/>
        <w:gridCol w:w="1284"/>
      </w:tblGrid>
      <w:tr w:rsidR="00B91988" w:rsidRPr="00B91988" w14:paraId="58504161" w14:textId="77777777" w:rsidTr="00B91988">
        <w:trPr>
          <w:trHeight w:val="20"/>
        </w:trPr>
        <w:tc>
          <w:tcPr>
            <w:tcW w:w="0" w:type="auto"/>
            <w:vAlign w:val="center"/>
            <w:hideMark/>
          </w:tcPr>
          <w:p w14:paraId="6241FF6D" w14:textId="77777777" w:rsidR="00B91988" w:rsidRPr="00B91988" w:rsidRDefault="00B91988" w:rsidP="00B91988">
            <w:pPr>
              <w:widowControl/>
              <w:adjustRightInd/>
              <w:spacing w:line="240" w:lineRule="auto"/>
              <w:jc w:val="center"/>
              <w:rPr>
                <w:rFonts w:ascii="等线" w:eastAsia="等线" w:hAnsi="等线" w:cs="宋体" w:hint="eastAsia"/>
                <w:b/>
                <w:bCs/>
                <w:color w:val="000000"/>
                <w:kern w:val="0"/>
                <w:sz w:val="18"/>
                <w:szCs w:val="18"/>
              </w:rPr>
            </w:pPr>
            <w:r w:rsidRPr="00B91988">
              <w:rPr>
                <w:rFonts w:ascii="等线" w:eastAsia="等线" w:hAnsi="等线" w:cs="宋体" w:hint="eastAsia"/>
                <w:b/>
                <w:bCs/>
                <w:color w:val="000000"/>
                <w:kern w:val="0"/>
                <w:sz w:val="18"/>
                <w:szCs w:val="18"/>
              </w:rPr>
              <w:t>草种名</w:t>
            </w:r>
          </w:p>
        </w:tc>
        <w:tc>
          <w:tcPr>
            <w:tcW w:w="1283" w:type="dxa"/>
            <w:vAlign w:val="center"/>
            <w:hideMark/>
          </w:tcPr>
          <w:p w14:paraId="5958F49A" w14:textId="77777777" w:rsidR="00B91988" w:rsidRPr="00B91988" w:rsidRDefault="00B91988" w:rsidP="00B91988">
            <w:pPr>
              <w:widowControl/>
              <w:adjustRightInd/>
              <w:spacing w:line="240" w:lineRule="auto"/>
              <w:jc w:val="center"/>
              <w:rPr>
                <w:rFonts w:ascii="等线" w:eastAsia="等线" w:hAnsi="等线" w:cs="宋体" w:hint="eastAsia"/>
                <w:b/>
                <w:bCs/>
                <w:color w:val="000000"/>
                <w:kern w:val="0"/>
                <w:sz w:val="18"/>
                <w:szCs w:val="18"/>
              </w:rPr>
            </w:pPr>
            <w:r w:rsidRPr="00B91988">
              <w:rPr>
                <w:rFonts w:ascii="等线" w:eastAsia="等线" w:hAnsi="等线" w:cs="宋体" w:hint="eastAsia"/>
                <w:b/>
                <w:bCs/>
                <w:color w:val="000000"/>
                <w:kern w:val="0"/>
                <w:sz w:val="18"/>
                <w:szCs w:val="18"/>
              </w:rPr>
              <w:t>播种量</w:t>
            </w:r>
          </w:p>
          <w:p w14:paraId="18F0E506" w14:textId="4FD187BE" w:rsidR="00B91988" w:rsidRPr="00B91988" w:rsidRDefault="00B91988" w:rsidP="00B91988">
            <w:pPr>
              <w:widowControl/>
              <w:adjustRightInd/>
              <w:spacing w:line="240" w:lineRule="auto"/>
              <w:jc w:val="center"/>
              <w:rPr>
                <w:rFonts w:ascii="等线" w:eastAsia="等线" w:hAnsi="等线" w:cs="宋体" w:hint="eastAsia"/>
                <w:b/>
                <w:bCs/>
                <w:color w:val="000000"/>
                <w:kern w:val="0"/>
                <w:sz w:val="18"/>
                <w:szCs w:val="18"/>
              </w:rPr>
            </w:pPr>
            <w:r w:rsidRPr="00B91988">
              <w:rPr>
                <w:rFonts w:ascii="等线" w:eastAsia="等线" w:hAnsi="等线" w:cs="宋体" w:hint="eastAsia"/>
                <w:b/>
                <w:bCs/>
                <w:color w:val="000000"/>
                <w:kern w:val="0"/>
                <w:sz w:val="18"/>
                <w:szCs w:val="18"/>
              </w:rPr>
              <w:t>(kg/亩)</w:t>
            </w:r>
          </w:p>
        </w:tc>
        <w:tc>
          <w:tcPr>
            <w:tcW w:w="1284" w:type="dxa"/>
            <w:vAlign w:val="center"/>
            <w:hideMark/>
          </w:tcPr>
          <w:p w14:paraId="6C8EC449" w14:textId="5B9789F0" w:rsidR="00B91988" w:rsidRPr="00B91988" w:rsidRDefault="00B91988" w:rsidP="00B91988">
            <w:pPr>
              <w:widowControl/>
              <w:adjustRightInd/>
              <w:spacing w:line="240" w:lineRule="auto"/>
              <w:jc w:val="center"/>
              <w:rPr>
                <w:rFonts w:ascii="等线" w:eastAsia="等线" w:hAnsi="等线" w:cs="宋体" w:hint="eastAsia"/>
                <w:b/>
                <w:bCs/>
                <w:color w:val="000000"/>
                <w:kern w:val="0"/>
                <w:sz w:val="18"/>
                <w:szCs w:val="18"/>
              </w:rPr>
            </w:pPr>
            <w:r w:rsidRPr="00B91988">
              <w:rPr>
                <w:rFonts w:ascii="等线" w:eastAsia="等线" w:hAnsi="等线" w:cs="宋体" w:hint="eastAsia"/>
                <w:b/>
                <w:bCs/>
                <w:color w:val="000000"/>
                <w:kern w:val="0"/>
                <w:sz w:val="18"/>
                <w:szCs w:val="18"/>
              </w:rPr>
              <w:t>播种方式</w:t>
            </w:r>
          </w:p>
        </w:tc>
        <w:tc>
          <w:tcPr>
            <w:tcW w:w="1283" w:type="dxa"/>
            <w:vAlign w:val="center"/>
            <w:hideMark/>
          </w:tcPr>
          <w:p w14:paraId="5B1AB9C3" w14:textId="77777777" w:rsidR="00B91988" w:rsidRDefault="00B91988" w:rsidP="00B91988">
            <w:pPr>
              <w:widowControl/>
              <w:adjustRightInd/>
              <w:spacing w:line="240" w:lineRule="auto"/>
              <w:jc w:val="center"/>
              <w:rPr>
                <w:rFonts w:ascii="等线" w:eastAsia="等线" w:hAnsi="等线" w:cs="宋体" w:hint="eastAsia"/>
                <w:b/>
                <w:bCs/>
                <w:color w:val="000000"/>
                <w:kern w:val="0"/>
                <w:sz w:val="18"/>
                <w:szCs w:val="18"/>
              </w:rPr>
            </w:pPr>
            <w:r w:rsidRPr="00B91988">
              <w:rPr>
                <w:rFonts w:ascii="等线" w:eastAsia="等线" w:hAnsi="等线" w:cs="宋体" w:hint="eastAsia"/>
                <w:b/>
                <w:bCs/>
                <w:color w:val="000000"/>
                <w:kern w:val="0"/>
                <w:sz w:val="18"/>
                <w:szCs w:val="18"/>
              </w:rPr>
              <w:t xml:space="preserve">播种深度 </w:t>
            </w:r>
          </w:p>
          <w:p w14:paraId="3C0D0BB2" w14:textId="0FB2D825" w:rsidR="00B91988" w:rsidRPr="00B91988" w:rsidRDefault="00B91988" w:rsidP="00B91988">
            <w:pPr>
              <w:widowControl/>
              <w:adjustRightInd/>
              <w:spacing w:line="240" w:lineRule="auto"/>
              <w:jc w:val="center"/>
              <w:rPr>
                <w:rFonts w:ascii="等线" w:eastAsia="等线" w:hAnsi="等线" w:cs="宋体" w:hint="eastAsia"/>
                <w:b/>
                <w:bCs/>
                <w:color w:val="000000"/>
                <w:kern w:val="0"/>
                <w:sz w:val="18"/>
                <w:szCs w:val="18"/>
              </w:rPr>
            </w:pPr>
            <w:r w:rsidRPr="00B91988">
              <w:rPr>
                <w:rFonts w:ascii="等线" w:eastAsia="等线" w:hAnsi="等线" w:cs="宋体" w:hint="eastAsia"/>
                <w:b/>
                <w:bCs/>
                <w:color w:val="000000"/>
                <w:kern w:val="0"/>
                <w:sz w:val="18"/>
                <w:szCs w:val="18"/>
              </w:rPr>
              <w:t>(cm)</w:t>
            </w:r>
          </w:p>
        </w:tc>
        <w:tc>
          <w:tcPr>
            <w:tcW w:w="1284" w:type="dxa"/>
            <w:vAlign w:val="center"/>
            <w:hideMark/>
          </w:tcPr>
          <w:p w14:paraId="34CFE622" w14:textId="77777777" w:rsidR="00B91988" w:rsidRPr="00B91988" w:rsidRDefault="00B91988" w:rsidP="00B91988">
            <w:pPr>
              <w:widowControl/>
              <w:adjustRightInd/>
              <w:spacing w:line="240" w:lineRule="auto"/>
              <w:jc w:val="center"/>
              <w:rPr>
                <w:rFonts w:ascii="等线" w:eastAsia="等线" w:hAnsi="等线" w:cs="宋体" w:hint="eastAsia"/>
                <w:b/>
                <w:bCs/>
                <w:color w:val="000000"/>
                <w:kern w:val="0"/>
                <w:sz w:val="18"/>
                <w:szCs w:val="18"/>
              </w:rPr>
            </w:pPr>
            <w:r w:rsidRPr="00B91988">
              <w:rPr>
                <w:rFonts w:ascii="等线" w:eastAsia="等线" w:hAnsi="等线" w:cs="宋体" w:hint="eastAsia"/>
                <w:b/>
                <w:bCs/>
                <w:color w:val="000000"/>
                <w:kern w:val="0"/>
                <w:sz w:val="18"/>
                <w:szCs w:val="18"/>
              </w:rPr>
              <w:t>刈割次数</w:t>
            </w:r>
          </w:p>
          <w:p w14:paraId="5B868A26" w14:textId="345163C8" w:rsidR="00B91988" w:rsidRPr="00B91988" w:rsidRDefault="00B91988" w:rsidP="00B91988">
            <w:pPr>
              <w:widowControl/>
              <w:adjustRightInd/>
              <w:spacing w:line="240" w:lineRule="auto"/>
              <w:jc w:val="center"/>
              <w:rPr>
                <w:rFonts w:ascii="等线" w:eastAsia="等线" w:hAnsi="等线" w:cs="宋体" w:hint="eastAsia"/>
                <w:b/>
                <w:bCs/>
                <w:color w:val="000000"/>
                <w:kern w:val="0"/>
                <w:sz w:val="18"/>
                <w:szCs w:val="18"/>
              </w:rPr>
            </w:pPr>
            <w:r w:rsidRPr="00B91988">
              <w:rPr>
                <w:rFonts w:ascii="等线" w:eastAsia="等线" w:hAnsi="等线" w:cs="宋体" w:hint="eastAsia"/>
                <w:b/>
                <w:bCs/>
                <w:color w:val="000000"/>
                <w:kern w:val="0"/>
                <w:sz w:val="18"/>
                <w:szCs w:val="18"/>
              </w:rPr>
              <w:t>(次/年)</w:t>
            </w:r>
          </w:p>
        </w:tc>
        <w:tc>
          <w:tcPr>
            <w:tcW w:w="1284" w:type="dxa"/>
            <w:vAlign w:val="center"/>
            <w:hideMark/>
          </w:tcPr>
          <w:p w14:paraId="18472932" w14:textId="77777777" w:rsidR="00B91988" w:rsidRPr="00B91988" w:rsidRDefault="00B91988" w:rsidP="00B91988">
            <w:pPr>
              <w:widowControl/>
              <w:adjustRightInd/>
              <w:spacing w:line="240" w:lineRule="auto"/>
              <w:jc w:val="center"/>
              <w:rPr>
                <w:rFonts w:ascii="等线" w:eastAsia="等线" w:hAnsi="等线" w:cs="宋体" w:hint="eastAsia"/>
                <w:b/>
                <w:bCs/>
                <w:color w:val="000000"/>
                <w:kern w:val="0"/>
                <w:sz w:val="18"/>
                <w:szCs w:val="18"/>
              </w:rPr>
            </w:pPr>
            <w:r w:rsidRPr="00B91988">
              <w:rPr>
                <w:rFonts w:ascii="等线" w:eastAsia="等线" w:hAnsi="等线" w:cs="宋体" w:hint="eastAsia"/>
                <w:b/>
                <w:bCs/>
                <w:color w:val="000000"/>
                <w:kern w:val="0"/>
                <w:sz w:val="18"/>
                <w:szCs w:val="18"/>
              </w:rPr>
              <w:t>留茬高度</w:t>
            </w:r>
          </w:p>
          <w:p w14:paraId="536EAF84" w14:textId="316DCEBE" w:rsidR="00B91988" w:rsidRPr="00B91988" w:rsidRDefault="00B91988" w:rsidP="00B91988">
            <w:pPr>
              <w:widowControl/>
              <w:adjustRightInd/>
              <w:spacing w:line="240" w:lineRule="auto"/>
              <w:jc w:val="center"/>
              <w:rPr>
                <w:rFonts w:ascii="等线" w:eastAsia="等线" w:hAnsi="等线" w:cs="宋体" w:hint="eastAsia"/>
                <w:b/>
                <w:bCs/>
                <w:color w:val="000000"/>
                <w:kern w:val="0"/>
                <w:sz w:val="18"/>
                <w:szCs w:val="18"/>
              </w:rPr>
            </w:pPr>
            <w:r w:rsidRPr="00B91988">
              <w:rPr>
                <w:rFonts w:ascii="等线" w:eastAsia="等线" w:hAnsi="等线" w:cs="宋体" w:hint="eastAsia"/>
                <w:b/>
                <w:bCs/>
                <w:color w:val="000000"/>
                <w:kern w:val="0"/>
                <w:sz w:val="18"/>
                <w:szCs w:val="18"/>
              </w:rPr>
              <w:t>(cm)</w:t>
            </w:r>
          </w:p>
        </w:tc>
      </w:tr>
      <w:tr w:rsidR="00B91988" w:rsidRPr="00B91988" w14:paraId="0398A238" w14:textId="77777777" w:rsidTr="00B91988">
        <w:trPr>
          <w:trHeight w:val="20"/>
        </w:trPr>
        <w:tc>
          <w:tcPr>
            <w:tcW w:w="0" w:type="auto"/>
            <w:vAlign w:val="center"/>
            <w:hideMark/>
          </w:tcPr>
          <w:p w14:paraId="6C8052E9" w14:textId="77777777" w:rsidR="00B91988" w:rsidRPr="00707BAA" w:rsidRDefault="00B91988" w:rsidP="00B91988">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白三叶</w:t>
            </w:r>
          </w:p>
          <w:p w14:paraId="19E90BB2" w14:textId="11F99B39"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Trifolium repens</w:t>
            </w:r>
            <w:r w:rsidRPr="0084509B">
              <w:rPr>
                <w:rFonts w:ascii="等线" w:eastAsia="等线" w:hAnsi="等线" w:cs="宋体" w:hint="eastAsia"/>
                <w:color w:val="000000"/>
                <w:kern w:val="0"/>
                <w:sz w:val="18"/>
                <w:szCs w:val="18"/>
              </w:rPr>
              <w:t xml:space="preserve"> L.</w:t>
            </w:r>
          </w:p>
        </w:tc>
        <w:tc>
          <w:tcPr>
            <w:tcW w:w="1283" w:type="dxa"/>
            <w:vAlign w:val="center"/>
            <w:hideMark/>
          </w:tcPr>
          <w:p w14:paraId="1C725CE5" w14:textId="77EEECBF" w:rsidR="00B91988" w:rsidRPr="00B91988" w:rsidRDefault="00327227"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1.0</w:t>
            </w:r>
            <w:r w:rsidR="00B91988" w:rsidRPr="00B91988">
              <w:rPr>
                <w:rFonts w:ascii="等线" w:eastAsia="等线" w:hAnsi="等线" w:cs="宋体" w:hint="eastAsia"/>
                <w:color w:val="000000"/>
                <w:kern w:val="0"/>
                <w:sz w:val="18"/>
                <w:szCs w:val="18"/>
              </w:rPr>
              <w:t>–</w:t>
            </w:r>
            <w:r w:rsidRPr="00707BAA">
              <w:rPr>
                <w:rFonts w:ascii="等线" w:eastAsia="等线" w:hAnsi="等线" w:cs="宋体" w:hint="eastAsia"/>
                <w:color w:val="000000"/>
                <w:kern w:val="0"/>
                <w:sz w:val="18"/>
                <w:szCs w:val="18"/>
              </w:rPr>
              <w:t>2</w:t>
            </w:r>
            <w:r w:rsidR="00B91988" w:rsidRPr="00B91988">
              <w:rPr>
                <w:rFonts w:ascii="等线" w:eastAsia="等线" w:hAnsi="等线" w:cs="宋体" w:hint="eastAsia"/>
                <w:color w:val="000000"/>
                <w:kern w:val="0"/>
                <w:sz w:val="18"/>
                <w:szCs w:val="18"/>
              </w:rPr>
              <w:t>.0</w:t>
            </w:r>
          </w:p>
        </w:tc>
        <w:tc>
          <w:tcPr>
            <w:tcW w:w="1284" w:type="dxa"/>
            <w:vAlign w:val="center"/>
            <w:hideMark/>
          </w:tcPr>
          <w:p w14:paraId="6A627DA1" w14:textId="77777777"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撒播/条播</w:t>
            </w:r>
          </w:p>
        </w:tc>
        <w:tc>
          <w:tcPr>
            <w:tcW w:w="1283" w:type="dxa"/>
            <w:vAlign w:val="center"/>
            <w:hideMark/>
          </w:tcPr>
          <w:p w14:paraId="5F7A6B6B" w14:textId="2A60E22C" w:rsidR="00B91988" w:rsidRPr="00B91988" w:rsidRDefault="00327227"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1</w:t>
            </w:r>
            <w:r w:rsidR="00707BAA">
              <w:rPr>
                <w:rFonts w:ascii="等线" w:eastAsia="等线" w:hAnsi="等线" w:cs="宋体" w:hint="eastAsia"/>
                <w:color w:val="000000"/>
                <w:kern w:val="0"/>
                <w:sz w:val="18"/>
                <w:szCs w:val="18"/>
              </w:rPr>
              <w:t>.0</w:t>
            </w:r>
            <w:r w:rsidR="00B91988" w:rsidRPr="00B91988">
              <w:rPr>
                <w:rFonts w:ascii="等线" w:eastAsia="等线" w:hAnsi="等线" w:cs="宋体" w:hint="eastAsia"/>
                <w:color w:val="000000"/>
                <w:kern w:val="0"/>
                <w:sz w:val="18"/>
                <w:szCs w:val="18"/>
              </w:rPr>
              <w:t>–1.</w:t>
            </w:r>
            <w:r w:rsidRPr="00707BAA">
              <w:rPr>
                <w:rFonts w:ascii="等线" w:eastAsia="等线" w:hAnsi="等线" w:cs="宋体" w:hint="eastAsia"/>
                <w:color w:val="000000"/>
                <w:kern w:val="0"/>
                <w:sz w:val="18"/>
                <w:szCs w:val="18"/>
              </w:rPr>
              <w:t>5</w:t>
            </w:r>
          </w:p>
        </w:tc>
        <w:tc>
          <w:tcPr>
            <w:tcW w:w="1284" w:type="dxa"/>
            <w:vAlign w:val="center"/>
            <w:hideMark/>
          </w:tcPr>
          <w:p w14:paraId="7677D138" w14:textId="16B0537B" w:rsidR="00B91988" w:rsidRPr="00B91988" w:rsidRDefault="00327227"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0</w:t>
            </w:r>
          </w:p>
        </w:tc>
        <w:tc>
          <w:tcPr>
            <w:tcW w:w="1284" w:type="dxa"/>
            <w:vAlign w:val="center"/>
            <w:hideMark/>
          </w:tcPr>
          <w:p w14:paraId="6DA23A04" w14:textId="63E3814F" w:rsidR="00B91988" w:rsidRPr="00B91988" w:rsidRDefault="00327227"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w:t>
            </w:r>
          </w:p>
        </w:tc>
      </w:tr>
      <w:tr w:rsidR="00B91988" w:rsidRPr="00B91988" w14:paraId="0B190E3D" w14:textId="77777777" w:rsidTr="00B91988">
        <w:trPr>
          <w:trHeight w:val="20"/>
        </w:trPr>
        <w:tc>
          <w:tcPr>
            <w:tcW w:w="0" w:type="auto"/>
            <w:vAlign w:val="center"/>
            <w:hideMark/>
          </w:tcPr>
          <w:p w14:paraId="26402985" w14:textId="77777777" w:rsidR="00B91988" w:rsidRPr="00707BAA" w:rsidRDefault="00B91988" w:rsidP="00B91988">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野花生</w:t>
            </w:r>
          </w:p>
          <w:p w14:paraId="1193EE14" w14:textId="06859063"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Arachis pintoi</w:t>
            </w:r>
          </w:p>
        </w:tc>
        <w:tc>
          <w:tcPr>
            <w:tcW w:w="1283" w:type="dxa"/>
            <w:vAlign w:val="center"/>
            <w:hideMark/>
          </w:tcPr>
          <w:p w14:paraId="73211D6D" w14:textId="4618B8C7" w:rsidR="00B91988" w:rsidRPr="00B91988" w:rsidRDefault="00B07F6E"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1.5</w:t>
            </w:r>
            <w:r w:rsidR="00B91988" w:rsidRPr="00B91988">
              <w:rPr>
                <w:rFonts w:ascii="等线" w:eastAsia="等线" w:hAnsi="等线" w:cs="宋体" w:hint="eastAsia"/>
                <w:color w:val="000000"/>
                <w:kern w:val="0"/>
                <w:sz w:val="18"/>
                <w:szCs w:val="18"/>
              </w:rPr>
              <w:t>–</w:t>
            </w:r>
            <w:r w:rsidRPr="00707BAA">
              <w:rPr>
                <w:rFonts w:ascii="等线" w:eastAsia="等线" w:hAnsi="等线" w:cs="宋体" w:hint="eastAsia"/>
                <w:color w:val="000000"/>
                <w:kern w:val="0"/>
                <w:sz w:val="18"/>
                <w:szCs w:val="18"/>
              </w:rPr>
              <w:t>2.0</w:t>
            </w:r>
          </w:p>
        </w:tc>
        <w:tc>
          <w:tcPr>
            <w:tcW w:w="1284" w:type="dxa"/>
            <w:vAlign w:val="center"/>
            <w:hideMark/>
          </w:tcPr>
          <w:p w14:paraId="5872C639" w14:textId="7A465080" w:rsidR="00B91988" w:rsidRPr="00B91988" w:rsidRDefault="00B07F6E"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点</w:t>
            </w:r>
            <w:r w:rsidR="00B91988" w:rsidRPr="00B91988">
              <w:rPr>
                <w:rFonts w:ascii="等线" w:eastAsia="等线" w:hAnsi="等线" w:cs="宋体" w:hint="eastAsia"/>
                <w:color w:val="000000"/>
                <w:kern w:val="0"/>
                <w:sz w:val="18"/>
                <w:szCs w:val="18"/>
              </w:rPr>
              <w:t>播</w:t>
            </w:r>
            <w:r w:rsidRPr="00707BAA">
              <w:rPr>
                <w:rFonts w:ascii="等线" w:eastAsia="等线" w:hAnsi="等线" w:cs="宋体" w:hint="eastAsia"/>
                <w:color w:val="000000"/>
                <w:kern w:val="0"/>
                <w:sz w:val="18"/>
                <w:szCs w:val="18"/>
              </w:rPr>
              <w:t>/条播</w:t>
            </w:r>
          </w:p>
        </w:tc>
        <w:tc>
          <w:tcPr>
            <w:tcW w:w="1283" w:type="dxa"/>
            <w:vAlign w:val="center"/>
            <w:hideMark/>
          </w:tcPr>
          <w:p w14:paraId="462B5AA3" w14:textId="773CDB01" w:rsidR="00B91988" w:rsidRPr="00B91988" w:rsidRDefault="00707BAA" w:rsidP="00B91988">
            <w:pPr>
              <w:widowControl/>
              <w:adjustRightInd/>
              <w:spacing w:line="240" w:lineRule="auto"/>
              <w:jc w:val="center"/>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3.0</w:t>
            </w:r>
            <w:r w:rsidR="00B91988" w:rsidRPr="00B91988">
              <w:rPr>
                <w:rFonts w:ascii="等线" w:eastAsia="等线" w:hAnsi="等线" w:cs="宋体" w:hint="eastAsia"/>
                <w:color w:val="000000"/>
                <w:kern w:val="0"/>
                <w:sz w:val="18"/>
                <w:szCs w:val="18"/>
              </w:rPr>
              <w:t>–</w:t>
            </w:r>
            <w:r>
              <w:rPr>
                <w:rFonts w:ascii="等线" w:eastAsia="等线" w:hAnsi="等线" w:cs="宋体" w:hint="eastAsia"/>
                <w:color w:val="000000"/>
                <w:kern w:val="0"/>
                <w:sz w:val="18"/>
                <w:szCs w:val="18"/>
              </w:rPr>
              <w:t>4.0</w:t>
            </w:r>
          </w:p>
        </w:tc>
        <w:tc>
          <w:tcPr>
            <w:tcW w:w="1284" w:type="dxa"/>
            <w:vAlign w:val="center"/>
            <w:hideMark/>
          </w:tcPr>
          <w:p w14:paraId="08410891" w14:textId="3AF63BCA" w:rsidR="00B91988" w:rsidRPr="00B91988" w:rsidRDefault="00B07F6E"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1</w:t>
            </w:r>
            <w:r w:rsidR="00B91988" w:rsidRPr="00B91988">
              <w:rPr>
                <w:rFonts w:ascii="等线" w:eastAsia="等线" w:hAnsi="等线" w:cs="宋体" w:hint="eastAsia"/>
                <w:color w:val="000000"/>
                <w:kern w:val="0"/>
                <w:sz w:val="18"/>
                <w:szCs w:val="18"/>
              </w:rPr>
              <w:t>–</w:t>
            </w:r>
            <w:r w:rsidRPr="00707BAA">
              <w:rPr>
                <w:rFonts w:ascii="等线" w:eastAsia="等线" w:hAnsi="等线" w:cs="宋体" w:hint="eastAsia"/>
                <w:color w:val="000000"/>
                <w:kern w:val="0"/>
                <w:sz w:val="18"/>
                <w:szCs w:val="18"/>
              </w:rPr>
              <w:t>2</w:t>
            </w:r>
          </w:p>
        </w:tc>
        <w:tc>
          <w:tcPr>
            <w:tcW w:w="1284" w:type="dxa"/>
            <w:vAlign w:val="center"/>
            <w:hideMark/>
          </w:tcPr>
          <w:p w14:paraId="41F264FD" w14:textId="77777777"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5–8</w:t>
            </w:r>
          </w:p>
        </w:tc>
      </w:tr>
      <w:tr w:rsidR="00B91988" w:rsidRPr="00B91988" w14:paraId="648C96EB" w14:textId="77777777" w:rsidTr="00B91988">
        <w:trPr>
          <w:trHeight w:val="20"/>
        </w:trPr>
        <w:tc>
          <w:tcPr>
            <w:tcW w:w="0" w:type="auto"/>
            <w:vAlign w:val="center"/>
            <w:hideMark/>
          </w:tcPr>
          <w:p w14:paraId="34D93344" w14:textId="77777777" w:rsidR="00B91988" w:rsidRPr="00707BAA" w:rsidRDefault="00B91988" w:rsidP="00B91988">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早熟禾</w:t>
            </w:r>
          </w:p>
          <w:p w14:paraId="5B43E2D8" w14:textId="0B908F86"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Poa pratensis</w:t>
            </w:r>
            <w:r w:rsidRPr="0084509B">
              <w:rPr>
                <w:rFonts w:ascii="等线" w:eastAsia="等线" w:hAnsi="等线" w:cs="宋体" w:hint="eastAsia"/>
                <w:color w:val="000000"/>
                <w:kern w:val="0"/>
                <w:sz w:val="18"/>
                <w:szCs w:val="18"/>
              </w:rPr>
              <w:t xml:space="preserve"> L.</w:t>
            </w:r>
          </w:p>
        </w:tc>
        <w:tc>
          <w:tcPr>
            <w:tcW w:w="1283" w:type="dxa"/>
            <w:vAlign w:val="center"/>
            <w:hideMark/>
          </w:tcPr>
          <w:p w14:paraId="56626A82" w14:textId="18BDC88A" w:rsidR="00B91988" w:rsidRPr="00B91988" w:rsidRDefault="00327227"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2</w:t>
            </w:r>
            <w:r w:rsidR="00B91988" w:rsidRPr="00B91988">
              <w:rPr>
                <w:rFonts w:ascii="等线" w:eastAsia="等线" w:hAnsi="等线" w:cs="宋体" w:hint="eastAsia"/>
                <w:color w:val="000000"/>
                <w:kern w:val="0"/>
                <w:sz w:val="18"/>
                <w:szCs w:val="18"/>
              </w:rPr>
              <w:t>.0–</w:t>
            </w:r>
            <w:r w:rsidRPr="00707BAA">
              <w:rPr>
                <w:rFonts w:ascii="等线" w:eastAsia="等线" w:hAnsi="等线" w:cs="宋体" w:hint="eastAsia"/>
                <w:color w:val="000000"/>
                <w:kern w:val="0"/>
                <w:sz w:val="18"/>
                <w:szCs w:val="18"/>
              </w:rPr>
              <w:t>3.0</w:t>
            </w:r>
          </w:p>
        </w:tc>
        <w:tc>
          <w:tcPr>
            <w:tcW w:w="1284" w:type="dxa"/>
            <w:vAlign w:val="center"/>
            <w:hideMark/>
          </w:tcPr>
          <w:p w14:paraId="189CE89A" w14:textId="16D7ACCF" w:rsidR="00B91988" w:rsidRPr="00B91988" w:rsidRDefault="00707BAA"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撒播/条播</w:t>
            </w:r>
          </w:p>
        </w:tc>
        <w:tc>
          <w:tcPr>
            <w:tcW w:w="1283" w:type="dxa"/>
            <w:vAlign w:val="center"/>
            <w:hideMark/>
          </w:tcPr>
          <w:p w14:paraId="56941A96" w14:textId="5F65AB7D"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1</w:t>
            </w:r>
            <w:r w:rsidR="00707BAA">
              <w:rPr>
                <w:rFonts w:ascii="等线" w:eastAsia="等线" w:hAnsi="等线" w:cs="宋体" w:hint="eastAsia"/>
                <w:color w:val="000000"/>
                <w:kern w:val="0"/>
                <w:sz w:val="18"/>
                <w:szCs w:val="18"/>
              </w:rPr>
              <w:t>.0</w:t>
            </w:r>
            <w:r w:rsidRPr="00B91988">
              <w:rPr>
                <w:rFonts w:ascii="等线" w:eastAsia="等线" w:hAnsi="等线" w:cs="宋体" w:hint="eastAsia"/>
                <w:color w:val="000000"/>
                <w:kern w:val="0"/>
                <w:sz w:val="18"/>
                <w:szCs w:val="18"/>
              </w:rPr>
              <w:t>–</w:t>
            </w:r>
            <w:r w:rsidR="00327227" w:rsidRPr="00707BAA">
              <w:rPr>
                <w:rFonts w:ascii="等线" w:eastAsia="等线" w:hAnsi="等线" w:cs="宋体" w:hint="eastAsia"/>
                <w:color w:val="000000"/>
                <w:kern w:val="0"/>
                <w:sz w:val="18"/>
                <w:szCs w:val="18"/>
              </w:rPr>
              <w:t>1.5</w:t>
            </w:r>
          </w:p>
        </w:tc>
        <w:tc>
          <w:tcPr>
            <w:tcW w:w="1284" w:type="dxa"/>
            <w:vAlign w:val="center"/>
            <w:hideMark/>
          </w:tcPr>
          <w:p w14:paraId="0ACCC0A4" w14:textId="6F0EE8E5"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1–</w:t>
            </w:r>
            <w:r w:rsidR="00707BAA">
              <w:rPr>
                <w:rFonts w:ascii="等线" w:eastAsia="等线" w:hAnsi="等线" w:cs="宋体" w:hint="eastAsia"/>
                <w:color w:val="000000"/>
                <w:kern w:val="0"/>
                <w:sz w:val="18"/>
                <w:szCs w:val="18"/>
              </w:rPr>
              <w:t>2</w:t>
            </w:r>
          </w:p>
        </w:tc>
        <w:tc>
          <w:tcPr>
            <w:tcW w:w="1284" w:type="dxa"/>
            <w:vAlign w:val="center"/>
            <w:hideMark/>
          </w:tcPr>
          <w:p w14:paraId="6C070661" w14:textId="4DDF01EF" w:rsidR="00B91988" w:rsidRPr="00B91988" w:rsidRDefault="00327227"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8</w:t>
            </w:r>
            <w:r w:rsidRPr="00B91988">
              <w:rPr>
                <w:rFonts w:ascii="等线" w:eastAsia="等线" w:hAnsi="等线" w:cs="宋体" w:hint="eastAsia"/>
                <w:color w:val="000000"/>
                <w:kern w:val="0"/>
                <w:sz w:val="18"/>
                <w:szCs w:val="18"/>
              </w:rPr>
              <w:t>–</w:t>
            </w:r>
            <w:r w:rsidRPr="00707BAA">
              <w:rPr>
                <w:rFonts w:ascii="等线" w:eastAsia="等线" w:hAnsi="等线" w:cs="宋体" w:hint="eastAsia"/>
                <w:color w:val="000000"/>
                <w:kern w:val="0"/>
                <w:sz w:val="18"/>
                <w:szCs w:val="18"/>
              </w:rPr>
              <w:t>10</w:t>
            </w:r>
          </w:p>
        </w:tc>
      </w:tr>
      <w:tr w:rsidR="00B91988" w:rsidRPr="00B91988" w14:paraId="0AB49F4E" w14:textId="77777777" w:rsidTr="00B91988">
        <w:trPr>
          <w:trHeight w:val="20"/>
        </w:trPr>
        <w:tc>
          <w:tcPr>
            <w:tcW w:w="0" w:type="auto"/>
            <w:vAlign w:val="center"/>
            <w:hideMark/>
          </w:tcPr>
          <w:p w14:paraId="521246F6" w14:textId="77777777" w:rsidR="00B91988" w:rsidRPr="00707BAA" w:rsidRDefault="00B91988" w:rsidP="00B91988">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日本结缕草</w:t>
            </w:r>
          </w:p>
          <w:p w14:paraId="0086B3EE" w14:textId="223935D8"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Zoysia japonica</w:t>
            </w:r>
            <w:r w:rsidRPr="0084509B">
              <w:rPr>
                <w:rFonts w:ascii="等线" w:eastAsia="等线" w:hAnsi="等线" w:cs="宋体" w:hint="eastAsia"/>
                <w:color w:val="000000"/>
                <w:kern w:val="0"/>
                <w:sz w:val="18"/>
                <w:szCs w:val="18"/>
              </w:rPr>
              <w:t xml:space="preserve"> Steud.</w:t>
            </w:r>
          </w:p>
        </w:tc>
        <w:tc>
          <w:tcPr>
            <w:tcW w:w="1283" w:type="dxa"/>
            <w:vAlign w:val="center"/>
            <w:hideMark/>
          </w:tcPr>
          <w:p w14:paraId="4AB15CEB" w14:textId="77777777"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0.5–0.8</w:t>
            </w:r>
          </w:p>
        </w:tc>
        <w:tc>
          <w:tcPr>
            <w:tcW w:w="1284" w:type="dxa"/>
            <w:vAlign w:val="center"/>
            <w:hideMark/>
          </w:tcPr>
          <w:p w14:paraId="11468AB4" w14:textId="77777777"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撒播/条播</w:t>
            </w:r>
          </w:p>
        </w:tc>
        <w:tc>
          <w:tcPr>
            <w:tcW w:w="1283" w:type="dxa"/>
            <w:vAlign w:val="center"/>
            <w:hideMark/>
          </w:tcPr>
          <w:p w14:paraId="5A43C679" w14:textId="77777777"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0.5–1.0</w:t>
            </w:r>
          </w:p>
        </w:tc>
        <w:tc>
          <w:tcPr>
            <w:tcW w:w="1284" w:type="dxa"/>
            <w:vAlign w:val="center"/>
            <w:hideMark/>
          </w:tcPr>
          <w:p w14:paraId="7521FACD" w14:textId="77777777"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3–4</w:t>
            </w:r>
          </w:p>
        </w:tc>
        <w:tc>
          <w:tcPr>
            <w:tcW w:w="1284" w:type="dxa"/>
            <w:vAlign w:val="center"/>
            <w:hideMark/>
          </w:tcPr>
          <w:p w14:paraId="339F8B6D" w14:textId="77777777"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5–8</w:t>
            </w:r>
          </w:p>
        </w:tc>
      </w:tr>
      <w:tr w:rsidR="00B91988" w:rsidRPr="00B91988" w14:paraId="70D13A88" w14:textId="77777777" w:rsidTr="00B91988">
        <w:trPr>
          <w:trHeight w:val="20"/>
        </w:trPr>
        <w:tc>
          <w:tcPr>
            <w:tcW w:w="0" w:type="auto"/>
            <w:vAlign w:val="center"/>
            <w:hideMark/>
          </w:tcPr>
          <w:p w14:paraId="51C5B837" w14:textId="77777777" w:rsidR="00B91988" w:rsidRPr="00707BAA" w:rsidRDefault="00B91988" w:rsidP="00B91988">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红羊茅</w:t>
            </w:r>
          </w:p>
          <w:p w14:paraId="4E502A7C" w14:textId="2938EAA7"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Festuca rubra</w:t>
            </w:r>
            <w:r w:rsidRPr="0084509B">
              <w:rPr>
                <w:rFonts w:ascii="等线" w:eastAsia="等线" w:hAnsi="等线" w:cs="宋体" w:hint="eastAsia"/>
                <w:color w:val="000000"/>
                <w:kern w:val="0"/>
                <w:sz w:val="18"/>
                <w:szCs w:val="18"/>
              </w:rPr>
              <w:t xml:space="preserve"> L.</w:t>
            </w:r>
          </w:p>
        </w:tc>
        <w:tc>
          <w:tcPr>
            <w:tcW w:w="1283" w:type="dxa"/>
            <w:vAlign w:val="center"/>
            <w:hideMark/>
          </w:tcPr>
          <w:p w14:paraId="747AA4E5" w14:textId="2C5310BE" w:rsidR="00B91988" w:rsidRPr="00B91988" w:rsidRDefault="00B91988" w:rsidP="00B07F6E">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1.0–1.5</w:t>
            </w:r>
          </w:p>
        </w:tc>
        <w:tc>
          <w:tcPr>
            <w:tcW w:w="1284" w:type="dxa"/>
            <w:vAlign w:val="center"/>
            <w:hideMark/>
          </w:tcPr>
          <w:p w14:paraId="2014DAD5" w14:textId="1CDB08EB" w:rsidR="00B91988" w:rsidRPr="00B91988" w:rsidRDefault="00707BAA"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撒播/条播</w:t>
            </w:r>
          </w:p>
        </w:tc>
        <w:tc>
          <w:tcPr>
            <w:tcW w:w="1283" w:type="dxa"/>
            <w:vAlign w:val="center"/>
            <w:hideMark/>
          </w:tcPr>
          <w:p w14:paraId="5B1BD7BF" w14:textId="65649E04"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0.5–1.0</w:t>
            </w:r>
          </w:p>
        </w:tc>
        <w:tc>
          <w:tcPr>
            <w:tcW w:w="1284" w:type="dxa"/>
            <w:vAlign w:val="center"/>
            <w:hideMark/>
          </w:tcPr>
          <w:p w14:paraId="5630A755" w14:textId="77777777"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2–3</w:t>
            </w:r>
          </w:p>
        </w:tc>
        <w:tc>
          <w:tcPr>
            <w:tcW w:w="1284" w:type="dxa"/>
            <w:vAlign w:val="center"/>
            <w:hideMark/>
          </w:tcPr>
          <w:p w14:paraId="239045C4" w14:textId="77777777"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3–5</w:t>
            </w:r>
          </w:p>
        </w:tc>
      </w:tr>
      <w:tr w:rsidR="00B91988" w:rsidRPr="00B91988" w14:paraId="7E747F05" w14:textId="77777777" w:rsidTr="00B91988">
        <w:trPr>
          <w:trHeight w:val="20"/>
        </w:trPr>
        <w:tc>
          <w:tcPr>
            <w:tcW w:w="0" w:type="auto"/>
            <w:vAlign w:val="center"/>
            <w:hideMark/>
          </w:tcPr>
          <w:p w14:paraId="0B4A584E" w14:textId="77777777" w:rsidR="00B91988" w:rsidRPr="00707BAA" w:rsidRDefault="00B91988" w:rsidP="00B91988">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一年生黑麦草</w:t>
            </w:r>
          </w:p>
          <w:p w14:paraId="25BF5471" w14:textId="3E2A5CB6"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Lolium multiflorum</w:t>
            </w:r>
            <w:r w:rsidRPr="0084509B">
              <w:rPr>
                <w:rFonts w:ascii="等线" w:eastAsia="等线" w:hAnsi="等线" w:cs="宋体" w:hint="eastAsia"/>
                <w:color w:val="000000"/>
                <w:kern w:val="0"/>
                <w:sz w:val="18"/>
                <w:szCs w:val="18"/>
              </w:rPr>
              <w:t xml:space="preserve"> Lam.</w:t>
            </w:r>
          </w:p>
        </w:tc>
        <w:tc>
          <w:tcPr>
            <w:tcW w:w="1283" w:type="dxa"/>
            <w:vAlign w:val="center"/>
            <w:hideMark/>
          </w:tcPr>
          <w:p w14:paraId="38172F38" w14:textId="07A607BF" w:rsidR="00B91988" w:rsidRPr="00B91988" w:rsidRDefault="00327227"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2.5</w:t>
            </w:r>
            <w:r w:rsidR="00B91988" w:rsidRPr="00B91988">
              <w:rPr>
                <w:rFonts w:ascii="等线" w:eastAsia="等线" w:hAnsi="等线" w:cs="宋体" w:hint="eastAsia"/>
                <w:color w:val="000000"/>
                <w:kern w:val="0"/>
                <w:sz w:val="18"/>
                <w:szCs w:val="18"/>
              </w:rPr>
              <w:t>–</w:t>
            </w:r>
            <w:r w:rsidRPr="00707BAA">
              <w:rPr>
                <w:rFonts w:ascii="等线" w:eastAsia="等线" w:hAnsi="等线" w:cs="宋体" w:hint="eastAsia"/>
                <w:color w:val="000000"/>
                <w:kern w:val="0"/>
                <w:sz w:val="18"/>
                <w:szCs w:val="18"/>
              </w:rPr>
              <w:t>3.0</w:t>
            </w:r>
          </w:p>
        </w:tc>
        <w:tc>
          <w:tcPr>
            <w:tcW w:w="1284" w:type="dxa"/>
            <w:vAlign w:val="center"/>
            <w:hideMark/>
          </w:tcPr>
          <w:p w14:paraId="6C7B4BB6" w14:textId="77777777"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撒播/条播</w:t>
            </w:r>
          </w:p>
        </w:tc>
        <w:tc>
          <w:tcPr>
            <w:tcW w:w="1283" w:type="dxa"/>
            <w:vAlign w:val="center"/>
            <w:hideMark/>
          </w:tcPr>
          <w:p w14:paraId="51147330" w14:textId="1CB9908F" w:rsidR="00B91988" w:rsidRPr="00B91988" w:rsidRDefault="00327227"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1.0</w:t>
            </w:r>
            <w:r w:rsidR="00B91988" w:rsidRPr="00B91988">
              <w:rPr>
                <w:rFonts w:ascii="等线" w:eastAsia="等线" w:hAnsi="等线" w:cs="宋体" w:hint="eastAsia"/>
                <w:color w:val="000000"/>
                <w:kern w:val="0"/>
                <w:sz w:val="18"/>
                <w:szCs w:val="18"/>
              </w:rPr>
              <w:t>–</w:t>
            </w:r>
            <w:r w:rsidRPr="00707BAA">
              <w:rPr>
                <w:rFonts w:ascii="等线" w:eastAsia="等线" w:hAnsi="等线" w:cs="宋体" w:hint="eastAsia"/>
                <w:color w:val="000000"/>
                <w:kern w:val="0"/>
                <w:sz w:val="18"/>
                <w:szCs w:val="18"/>
              </w:rPr>
              <w:t>2</w:t>
            </w:r>
            <w:r w:rsidR="00B91988" w:rsidRPr="00B91988">
              <w:rPr>
                <w:rFonts w:ascii="等线" w:eastAsia="等线" w:hAnsi="等线" w:cs="宋体" w:hint="eastAsia"/>
                <w:color w:val="000000"/>
                <w:kern w:val="0"/>
                <w:sz w:val="18"/>
                <w:szCs w:val="18"/>
              </w:rPr>
              <w:t>.0</w:t>
            </w:r>
          </w:p>
        </w:tc>
        <w:tc>
          <w:tcPr>
            <w:tcW w:w="1284" w:type="dxa"/>
            <w:vAlign w:val="center"/>
            <w:hideMark/>
          </w:tcPr>
          <w:p w14:paraId="1893CBD6" w14:textId="5B80BD24" w:rsidR="00B91988" w:rsidRPr="00B91988" w:rsidRDefault="00327227"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2</w:t>
            </w:r>
            <w:r w:rsidR="00B91988" w:rsidRPr="00B91988">
              <w:rPr>
                <w:rFonts w:ascii="等线" w:eastAsia="等线" w:hAnsi="等线" w:cs="宋体" w:hint="eastAsia"/>
                <w:color w:val="000000"/>
                <w:kern w:val="0"/>
                <w:sz w:val="18"/>
                <w:szCs w:val="18"/>
              </w:rPr>
              <w:t>–4</w:t>
            </w:r>
          </w:p>
        </w:tc>
        <w:tc>
          <w:tcPr>
            <w:tcW w:w="1284" w:type="dxa"/>
            <w:vAlign w:val="center"/>
            <w:hideMark/>
          </w:tcPr>
          <w:p w14:paraId="78FF8A95" w14:textId="766780B6" w:rsidR="00B91988" w:rsidRPr="00B91988" w:rsidRDefault="00327227"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8</w:t>
            </w:r>
            <w:r w:rsidR="00B91988" w:rsidRPr="00B91988">
              <w:rPr>
                <w:rFonts w:ascii="等线" w:eastAsia="等线" w:hAnsi="等线" w:cs="宋体" w:hint="eastAsia"/>
                <w:color w:val="000000"/>
                <w:kern w:val="0"/>
                <w:sz w:val="18"/>
                <w:szCs w:val="18"/>
              </w:rPr>
              <w:t>–</w:t>
            </w:r>
            <w:r w:rsidRPr="00707BAA">
              <w:rPr>
                <w:rFonts w:ascii="等线" w:eastAsia="等线" w:hAnsi="等线" w:cs="宋体" w:hint="eastAsia"/>
                <w:color w:val="000000"/>
                <w:kern w:val="0"/>
                <w:sz w:val="18"/>
                <w:szCs w:val="18"/>
              </w:rPr>
              <w:t>10</w:t>
            </w:r>
          </w:p>
        </w:tc>
      </w:tr>
      <w:tr w:rsidR="00B91988" w:rsidRPr="00B91988" w14:paraId="38177B85" w14:textId="77777777" w:rsidTr="00B91988">
        <w:trPr>
          <w:trHeight w:val="20"/>
        </w:trPr>
        <w:tc>
          <w:tcPr>
            <w:tcW w:w="0" w:type="auto"/>
            <w:vAlign w:val="center"/>
            <w:hideMark/>
          </w:tcPr>
          <w:p w14:paraId="66A1C58B" w14:textId="77777777" w:rsidR="00B91988" w:rsidRPr="00707BAA" w:rsidRDefault="00B91988" w:rsidP="00B91988">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多年生黑麦草</w:t>
            </w:r>
          </w:p>
          <w:p w14:paraId="5639DD9F" w14:textId="01B3B7E0"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Lolium perenne</w:t>
            </w:r>
            <w:r w:rsidRPr="0084509B">
              <w:rPr>
                <w:rFonts w:ascii="等线" w:eastAsia="等线" w:hAnsi="等线" w:cs="宋体" w:hint="eastAsia"/>
                <w:color w:val="000000"/>
                <w:kern w:val="0"/>
                <w:sz w:val="18"/>
                <w:szCs w:val="18"/>
              </w:rPr>
              <w:t xml:space="preserve"> L.</w:t>
            </w:r>
          </w:p>
        </w:tc>
        <w:tc>
          <w:tcPr>
            <w:tcW w:w="1283" w:type="dxa"/>
            <w:vAlign w:val="center"/>
            <w:hideMark/>
          </w:tcPr>
          <w:p w14:paraId="04F811E1" w14:textId="4F18C500" w:rsidR="00B91988" w:rsidRPr="00B91988" w:rsidRDefault="00327227"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2.5</w:t>
            </w:r>
            <w:r w:rsidRPr="00B91988">
              <w:rPr>
                <w:rFonts w:ascii="等线" w:eastAsia="等线" w:hAnsi="等线" w:cs="宋体" w:hint="eastAsia"/>
                <w:color w:val="000000"/>
                <w:kern w:val="0"/>
                <w:sz w:val="18"/>
                <w:szCs w:val="18"/>
              </w:rPr>
              <w:t>–</w:t>
            </w:r>
            <w:r w:rsidRPr="00707BAA">
              <w:rPr>
                <w:rFonts w:ascii="等线" w:eastAsia="等线" w:hAnsi="等线" w:cs="宋体" w:hint="eastAsia"/>
                <w:color w:val="000000"/>
                <w:kern w:val="0"/>
                <w:sz w:val="18"/>
                <w:szCs w:val="18"/>
              </w:rPr>
              <w:t>3.0</w:t>
            </w:r>
          </w:p>
        </w:tc>
        <w:tc>
          <w:tcPr>
            <w:tcW w:w="1284" w:type="dxa"/>
            <w:vAlign w:val="center"/>
            <w:hideMark/>
          </w:tcPr>
          <w:p w14:paraId="3BD2948B" w14:textId="77777777"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撒播/条播</w:t>
            </w:r>
          </w:p>
        </w:tc>
        <w:tc>
          <w:tcPr>
            <w:tcW w:w="1283" w:type="dxa"/>
            <w:vAlign w:val="center"/>
            <w:hideMark/>
          </w:tcPr>
          <w:p w14:paraId="18996DFE" w14:textId="3D0A474E"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1</w:t>
            </w:r>
            <w:r w:rsidR="00707BAA">
              <w:rPr>
                <w:rFonts w:ascii="等线" w:eastAsia="等线" w:hAnsi="等线" w:cs="宋体" w:hint="eastAsia"/>
                <w:color w:val="000000"/>
                <w:kern w:val="0"/>
                <w:sz w:val="18"/>
                <w:szCs w:val="18"/>
              </w:rPr>
              <w:t>.0</w:t>
            </w:r>
            <w:r w:rsidRPr="00B91988">
              <w:rPr>
                <w:rFonts w:ascii="等线" w:eastAsia="等线" w:hAnsi="等线" w:cs="宋体" w:hint="eastAsia"/>
                <w:color w:val="000000"/>
                <w:kern w:val="0"/>
                <w:sz w:val="18"/>
                <w:szCs w:val="18"/>
              </w:rPr>
              <w:t>–2</w:t>
            </w:r>
            <w:r w:rsidR="00707BAA">
              <w:rPr>
                <w:rFonts w:ascii="等线" w:eastAsia="等线" w:hAnsi="等线" w:cs="宋体" w:hint="eastAsia"/>
                <w:color w:val="000000"/>
                <w:kern w:val="0"/>
                <w:sz w:val="18"/>
                <w:szCs w:val="18"/>
              </w:rPr>
              <w:t>.0</w:t>
            </w:r>
          </w:p>
        </w:tc>
        <w:tc>
          <w:tcPr>
            <w:tcW w:w="1284" w:type="dxa"/>
            <w:vAlign w:val="center"/>
            <w:hideMark/>
          </w:tcPr>
          <w:p w14:paraId="511D666A" w14:textId="5225A342" w:rsidR="00B91988" w:rsidRPr="00B91988" w:rsidRDefault="00327227"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1</w:t>
            </w:r>
            <w:r w:rsidR="00B91988" w:rsidRPr="00B91988">
              <w:rPr>
                <w:rFonts w:ascii="等线" w:eastAsia="等线" w:hAnsi="等线" w:cs="宋体" w:hint="eastAsia"/>
                <w:color w:val="000000"/>
                <w:kern w:val="0"/>
                <w:sz w:val="18"/>
                <w:szCs w:val="18"/>
              </w:rPr>
              <w:t>–</w:t>
            </w:r>
            <w:r w:rsidRPr="00707BAA">
              <w:rPr>
                <w:rFonts w:ascii="等线" w:eastAsia="等线" w:hAnsi="等线" w:cs="宋体" w:hint="eastAsia"/>
                <w:color w:val="000000"/>
                <w:kern w:val="0"/>
                <w:sz w:val="18"/>
                <w:szCs w:val="18"/>
              </w:rPr>
              <w:t>2</w:t>
            </w:r>
          </w:p>
        </w:tc>
        <w:tc>
          <w:tcPr>
            <w:tcW w:w="1284" w:type="dxa"/>
            <w:vAlign w:val="center"/>
            <w:hideMark/>
          </w:tcPr>
          <w:p w14:paraId="6FEED2BC" w14:textId="32108A5D" w:rsidR="00B91988" w:rsidRPr="00B91988" w:rsidRDefault="00327227"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8</w:t>
            </w:r>
            <w:r w:rsidR="00B91988" w:rsidRPr="00B91988">
              <w:rPr>
                <w:rFonts w:ascii="等线" w:eastAsia="等线" w:hAnsi="等线" w:cs="宋体" w:hint="eastAsia"/>
                <w:color w:val="000000"/>
                <w:kern w:val="0"/>
                <w:sz w:val="18"/>
                <w:szCs w:val="18"/>
              </w:rPr>
              <w:t>–</w:t>
            </w:r>
            <w:r w:rsidRPr="00707BAA">
              <w:rPr>
                <w:rFonts w:ascii="等线" w:eastAsia="等线" w:hAnsi="等线" w:cs="宋体" w:hint="eastAsia"/>
                <w:color w:val="000000"/>
                <w:kern w:val="0"/>
                <w:sz w:val="18"/>
                <w:szCs w:val="18"/>
              </w:rPr>
              <w:t>10</w:t>
            </w:r>
          </w:p>
        </w:tc>
      </w:tr>
      <w:tr w:rsidR="00707BAA" w:rsidRPr="00B91988" w14:paraId="1D402715" w14:textId="77777777" w:rsidTr="00707BAA">
        <w:trPr>
          <w:trHeight w:val="20"/>
        </w:trPr>
        <w:tc>
          <w:tcPr>
            <w:tcW w:w="0" w:type="auto"/>
            <w:vAlign w:val="center"/>
            <w:hideMark/>
          </w:tcPr>
          <w:p w14:paraId="1D66EBD0" w14:textId="77777777" w:rsidR="00707BAA" w:rsidRPr="00707BAA" w:rsidRDefault="00707BAA" w:rsidP="00707BAA">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紫云英</w:t>
            </w:r>
          </w:p>
          <w:p w14:paraId="77EA75A7" w14:textId="10714157" w:rsidR="00707BAA" w:rsidRPr="00B91988" w:rsidRDefault="00707BAA" w:rsidP="00707BAA">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Astragalus sinicus</w:t>
            </w:r>
            <w:r w:rsidRPr="0084509B">
              <w:rPr>
                <w:rFonts w:ascii="等线" w:eastAsia="等线" w:hAnsi="等线" w:cs="宋体" w:hint="eastAsia"/>
                <w:color w:val="000000"/>
                <w:kern w:val="0"/>
                <w:sz w:val="18"/>
                <w:szCs w:val="18"/>
              </w:rPr>
              <w:t xml:space="preserve"> L.</w:t>
            </w:r>
          </w:p>
        </w:tc>
        <w:tc>
          <w:tcPr>
            <w:tcW w:w="1283" w:type="dxa"/>
            <w:vAlign w:val="center"/>
            <w:hideMark/>
          </w:tcPr>
          <w:p w14:paraId="78B08DC9" w14:textId="6D5E6A53" w:rsidR="00707BAA" w:rsidRPr="00B91988" w:rsidRDefault="00707BAA" w:rsidP="00707BAA">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1.</w:t>
            </w:r>
            <w:r w:rsidRPr="00707BAA">
              <w:rPr>
                <w:rFonts w:ascii="等线" w:eastAsia="等线" w:hAnsi="等线" w:cs="宋体" w:hint="eastAsia"/>
                <w:color w:val="000000"/>
                <w:kern w:val="0"/>
                <w:sz w:val="18"/>
                <w:szCs w:val="18"/>
              </w:rPr>
              <w:t>2</w:t>
            </w:r>
            <w:r w:rsidRPr="00B91988">
              <w:rPr>
                <w:rFonts w:ascii="等线" w:eastAsia="等线" w:hAnsi="等线" w:cs="宋体" w:hint="eastAsia"/>
                <w:color w:val="000000"/>
                <w:kern w:val="0"/>
                <w:sz w:val="18"/>
                <w:szCs w:val="18"/>
              </w:rPr>
              <w:t>–</w:t>
            </w:r>
            <w:r w:rsidRPr="00707BAA">
              <w:rPr>
                <w:rFonts w:ascii="等线" w:eastAsia="等线" w:hAnsi="等线" w:cs="宋体" w:hint="eastAsia"/>
                <w:color w:val="000000"/>
                <w:kern w:val="0"/>
                <w:sz w:val="18"/>
                <w:szCs w:val="18"/>
              </w:rPr>
              <w:t>2.0</w:t>
            </w:r>
          </w:p>
        </w:tc>
        <w:tc>
          <w:tcPr>
            <w:tcW w:w="1284" w:type="dxa"/>
            <w:vAlign w:val="center"/>
            <w:hideMark/>
          </w:tcPr>
          <w:p w14:paraId="283C5D9E" w14:textId="77777777" w:rsidR="00707BAA" w:rsidRPr="00B91988" w:rsidRDefault="00707BAA" w:rsidP="00707BAA">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撒播/条播</w:t>
            </w:r>
          </w:p>
        </w:tc>
        <w:tc>
          <w:tcPr>
            <w:tcW w:w="1283" w:type="dxa"/>
            <w:vAlign w:val="center"/>
            <w:hideMark/>
          </w:tcPr>
          <w:p w14:paraId="2EE04B25" w14:textId="67604276" w:rsidR="00707BAA" w:rsidRPr="00B91988" w:rsidRDefault="00707BAA" w:rsidP="00707BAA">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1</w:t>
            </w:r>
            <w:r w:rsidRPr="00807086">
              <w:rPr>
                <w:rFonts w:ascii="等线" w:eastAsia="等线" w:hAnsi="等线" w:cs="宋体" w:hint="eastAsia"/>
                <w:color w:val="000000"/>
                <w:kern w:val="0"/>
                <w:sz w:val="18"/>
                <w:szCs w:val="18"/>
              </w:rPr>
              <w:t>.0</w:t>
            </w:r>
            <w:r w:rsidRPr="00B91988">
              <w:rPr>
                <w:rFonts w:ascii="等线" w:eastAsia="等线" w:hAnsi="等线" w:cs="宋体" w:hint="eastAsia"/>
                <w:color w:val="000000"/>
                <w:kern w:val="0"/>
                <w:sz w:val="18"/>
                <w:szCs w:val="18"/>
              </w:rPr>
              <w:t>–2</w:t>
            </w:r>
            <w:r w:rsidRPr="00807086">
              <w:rPr>
                <w:rFonts w:ascii="等线" w:eastAsia="等线" w:hAnsi="等线" w:cs="宋体" w:hint="eastAsia"/>
                <w:color w:val="000000"/>
                <w:kern w:val="0"/>
                <w:sz w:val="18"/>
                <w:szCs w:val="18"/>
              </w:rPr>
              <w:t>.0</w:t>
            </w:r>
          </w:p>
        </w:tc>
        <w:tc>
          <w:tcPr>
            <w:tcW w:w="1284" w:type="dxa"/>
            <w:vAlign w:val="center"/>
            <w:hideMark/>
          </w:tcPr>
          <w:p w14:paraId="6DAF8EA0" w14:textId="5FAFDF35" w:rsidR="00707BAA" w:rsidRPr="00B91988" w:rsidRDefault="00707BAA" w:rsidP="00707BAA">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0</w:t>
            </w:r>
            <w:r w:rsidRPr="00B91988">
              <w:rPr>
                <w:rFonts w:ascii="等线" w:eastAsia="等线" w:hAnsi="等线" w:cs="宋体" w:hint="eastAsia"/>
                <w:color w:val="000000"/>
                <w:kern w:val="0"/>
                <w:sz w:val="18"/>
                <w:szCs w:val="18"/>
              </w:rPr>
              <w:t>–</w:t>
            </w:r>
            <w:r w:rsidRPr="00707BAA">
              <w:rPr>
                <w:rFonts w:ascii="等线" w:eastAsia="等线" w:hAnsi="等线" w:cs="宋体" w:hint="eastAsia"/>
                <w:color w:val="000000"/>
                <w:kern w:val="0"/>
                <w:sz w:val="18"/>
                <w:szCs w:val="18"/>
              </w:rPr>
              <w:t>1</w:t>
            </w:r>
          </w:p>
        </w:tc>
        <w:tc>
          <w:tcPr>
            <w:tcW w:w="1284" w:type="dxa"/>
            <w:vAlign w:val="center"/>
            <w:hideMark/>
          </w:tcPr>
          <w:p w14:paraId="02FF7535" w14:textId="77777777" w:rsidR="00707BAA" w:rsidRPr="00B91988" w:rsidRDefault="00707BAA" w:rsidP="00707BAA">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5–8</w:t>
            </w:r>
          </w:p>
        </w:tc>
      </w:tr>
      <w:tr w:rsidR="00707BAA" w:rsidRPr="00B91988" w14:paraId="76145FA3" w14:textId="77777777" w:rsidTr="00707BAA">
        <w:trPr>
          <w:trHeight w:val="20"/>
        </w:trPr>
        <w:tc>
          <w:tcPr>
            <w:tcW w:w="0" w:type="auto"/>
            <w:vAlign w:val="center"/>
            <w:hideMark/>
          </w:tcPr>
          <w:p w14:paraId="491BD7EA" w14:textId="77777777" w:rsidR="00707BAA" w:rsidRPr="00707BAA" w:rsidRDefault="00707BAA" w:rsidP="00707BAA">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地毯草</w:t>
            </w:r>
          </w:p>
          <w:p w14:paraId="41280648" w14:textId="4C370AB7" w:rsidR="00707BAA" w:rsidRPr="00B91988" w:rsidRDefault="00707BAA" w:rsidP="00707BAA">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Axonopus compressus</w:t>
            </w:r>
          </w:p>
        </w:tc>
        <w:tc>
          <w:tcPr>
            <w:tcW w:w="1283" w:type="dxa"/>
            <w:vAlign w:val="center"/>
            <w:hideMark/>
          </w:tcPr>
          <w:p w14:paraId="3785C4BC" w14:textId="77777777" w:rsidR="00707BAA" w:rsidRPr="00B91988" w:rsidRDefault="00707BAA" w:rsidP="00707BAA">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1.0–1.5</w:t>
            </w:r>
          </w:p>
        </w:tc>
        <w:tc>
          <w:tcPr>
            <w:tcW w:w="1284" w:type="dxa"/>
            <w:vAlign w:val="center"/>
            <w:hideMark/>
          </w:tcPr>
          <w:p w14:paraId="21D92C34" w14:textId="77777777" w:rsidR="00707BAA" w:rsidRPr="00B91988" w:rsidRDefault="00707BAA" w:rsidP="00707BAA">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撒播/条播</w:t>
            </w:r>
          </w:p>
        </w:tc>
        <w:tc>
          <w:tcPr>
            <w:tcW w:w="1283" w:type="dxa"/>
            <w:vAlign w:val="center"/>
            <w:hideMark/>
          </w:tcPr>
          <w:p w14:paraId="23817A71" w14:textId="0433E8FF" w:rsidR="00707BAA" w:rsidRPr="00B91988" w:rsidRDefault="00707BAA" w:rsidP="00707BAA">
            <w:pPr>
              <w:widowControl/>
              <w:adjustRightInd/>
              <w:spacing w:line="240" w:lineRule="auto"/>
              <w:jc w:val="center"/>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0.5</w:t>
            </w:r>
            <w:r w:rsidRPr="00B91988">
              <w:rPr>
                <w:rFonts w:ascii="等线" w:eastAsia="等线" w:hAnsi="等线" w:cs="宋体" w:hint="eastAsia"/>
                <w:color w:val="000000"/>
                <w:kern w:val="0"/>
                <w:sz w:val="18"/>
                <w:szCs w:val="18"/>
              </w:rPr>
              <w:t>–</w:t>
            </w:r>
            <w:r>
              <w:rPr>
                <w:rFonts w:ascii="等线" w:eastAsia="等线" w:hAnsi="等线" w:cs="宋体" w:hint="eastAsia"/>
                <w:color w:val="000000"/>
                <w:kern w:val="0"/>
                <w:sz w:val="18"/>
                <w:szCs w:val="18"/>
              </w:rPr>
              <w:t>1.0</w:t>
            </w:r>
          </w:p>
        </w:tc>
        <w:tc>
          <w:tcPr>
            <w:tcW w:w="1284" w:type="dxa"/>
            <w:vAlign w:val="center"/>
            <w:hideMark/>
          </w:tcPr>
          <w:p w14:paraId="394319B1" w14:textId="74D06C21" w:rsidR="00707BAA" w:rsidRPr="00B91988" w:rsidRDefault="00707BAA" w:rsidP="00707BAA">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0-</w:t>
            </w:r>
            <w:r w:rsidRPr="00B91988">
              <w:rPr>
                <w:rFonts w:ascii="等线" w:eastAsia="等线" w:hAnsi="等线" w:cs="宋体" w:hint="eastAsia"/>
                <w:color w:val="000000"/>
                <w:kern w:val="0"/>
                <w:sz w:val="18"/>
                <w:szCs w:val="18"/>
              </w:rPr>
              <w:t>1</w:t>
            </w:r>
          </w:p>
        </w:tc>
        <w:tc>
          <w:tcPr>
            <w:tcW w:w="1284" w:type="dxa"/>
            <w:vAlign w:val="center"/>
            <w:hideMark/>
          </w:tcPr>
          <w:p w14:paraId="5E3D7091" w14:textId="49ACD994" w:rsidR="00707BAA" w:rsidRPr="00B91988" w:rsidRDefault="00707BAA" w:rsidP="00707BAA">
            <w:pPr>
              <w:widowControl/>
              <w:adjustRightInd/>
              <w:spacing w:line="240" w:lineRule="auto"/>
              <w:jc w:val="center"/>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8</w:t>
            </w:r>
            <w:r w:rsidRPr="00707BAA">
              <w:rPr>
                <w:rFonts w:ascii="等线" w:eastAsia="等线" w:hAnsi="等线" w:cs="宋体" w:hint="eastAsia"/>
                <w:color w:val="000000"/>
                <w:kern w:val="0"/>
                <w:sz w:val="18"/>
                <w:szCs w:val="18"/>
              </w:rPr>
              <w:t>-1</w:t>
            </w:r>
            <w:r>
              <w:rPr>
                <w:rFonts w:ascii="等线" w:eastAsia="等线" w:hAnsi="等线" w:cs="宋体" w:hint="eastAsia"/>
                <w:color w:val="000000"/>
                <w:kern w:val="0"/>
                <w:sz w:val="18"/>
                <w:szCs w:val="18"/>
              </w:rPr>
              <w:t>0</w:t>
            </w:r>
          </w:p>
        </w:tc>
      </w:tr>
      <w:tr w:rsidR="00B91988" w:rsidRPr="00B91988" w14:paraId="54E90E65" w14:textId="77777777" w:rsidTr="00B91988">
        <w:trPr>
          <w:trHeight w:val="20"/>
        </w:trPr>
        <w:tc>
          <w:tcPr>
            <w:tcW w:w="0" w:type="auto"/>
            <w:vAlign w:val="center"/>
            <w:hideMark/>
          </w:tcPr>
          <w:p w14:paraId="66213C25" w14:textId="77777777" w:rsidR="00B91988" w:rsidRPr="00707BAA" w:rsidRDefault="00B91988" w:rsidP="00B91988">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小苜蓿</w:t>
            </w:r>
          </w:p>
          <w:p w14:paraId="06A5DED0" w14:textId="62AF50E6"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Medicago lupulina</w:t>
            </w:r>
            <w:r w:rsidRPr="0084509B">
              <w:rPr>
                <w:rFonts w:ascii="等线" w:eastAsia="等线" w:hAnsi="等线" w:cs="宋体" w:hint="eastAsia"/>
                <w:color w:val="000000"/>
                <w:kern w:val="0"/>
                <w:sz w:val="18"/>
                <w:szCs w:val="18"/>
              </w:rPr>
              <w:t xml:space="preserve"> L.</w:t>
            </w:r>
            <w:r w:rsidR="00B07F6E" w:rsidRPr="00707BAA">
              <w:rPr>
                <w:rFonts w:ascii="等线" w:eastAsia="等线" w:hAnsi="等线" w:cs="宋体" w:hint="eastAsia"/>
                <w:color w:val="000000"/>
                <w:kern w:val="0"/>
                <w:sz w:val="18"/>
                <w:szCs w:val="18"/>
              </w:rPr>
              <w:t xml:space="preserve"> </w:t>
            </w:r>
            <w:r w:rsidR="00B07F6E" w:rsidRPr="00707BAA">
              <w:rPr>
                <w:rFonts w:ascii="等线" w:eastAsia="等线" w:hAnsi="等线" w:cs="宋体"/>
                <w:color w:val="000000"/>
                <w:kern w:val="0"/>
                <w:sz w:val="18"/>
                <w:szCs w:val="18"/>
              </w:rPr>
              <w:t>Grufberg</w:t>
            </w:r>
          </w:p>
        </w:tc>
        <w:tc>
          <w:tcPr>
            <w:tcW w:w="1283" w:type="dxa"/>
            <w:vAlign w:val="center"/>
            <w:hideMark/>
          </w:tcPr>
          <w:p w14:paraId="246188F0" w14:textId="073F0073" w:rsidR="00B91988" w:rsidRPr="00B91988" w:rsidRDefault="00B07F6E"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1.5</w:t>
            </w:r>
            <w:r w:rsidRPr="00B91988">
              <w:rPr>
                <w:rFonts w:ascii="等线" w:eastAsia="等线" w:hAnsi="等线" w:cs="宋体" w:hint="eastAsia"/>
                <w:color w:val="000000"/>
                <w:kern w:val="0"/>
                <w:sz w:val="18"/>
                <w:szCs w:val="18"/>
              </w:rPr>
              <w:t>–</w:t>
            </w:r>
            <w:r w:rsidRPr="00707BAA">
              <w:rPr>
                <w:rFonts w:ascii="等线" w:eastAsia="等线" w:hAnsi="等线" w:cs="宋体" w:hint="eastAsia"/>
                <w:color w:val="000000"/>
                <w:kern w:val="0"/>
                <w:sz w:val="18"/>
                <w:szCs w:val="18"/>
              </w:rPr>
              <w:t>2.0</w:t>
            </w:r>
          </w:p>
        </w:tc>
        <w:tc>
          <w:tcPr>
            <w:tcW w:w="1284" w:type="dxa"/>
            <w:vAlign w:val="center"/>
            <w:hideMark/>
          </w:tcPr>
          <w:p w14:paraId="4CCF1B94" w14:textId="331A7D79" w:rsidR="00B91988" w:rsidRPr="00B91988" w:rsidRDefault="00B07F6E"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撒播/条播</w:t>
            </w:r>
          </w:p>
        </w:tc>
        <w:tc>
          <w:tcPr>
            <w:tcW w:w="1283" w:type="dxa"/>
            <w:vAlign w:val="center"/>
            <w:hideMark/>
          </w:tcPr>
          <w:p w14:paraId="4061E60A" w14:textId="2BF033D6" w:rsidR="00B91988" w:rsidRPr="00B91988" w:rsidRDefault="00B07F6E"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2</w:t>
            </w:r>
            <w:r w:rsidR="00707BAA">
              <w:rPr>
                <w:rFonts w:ascii="等线" w:eastAsia="等线" w:hAnsi="等线" w:cs="宋体" w:hint="eastAsia"/>
                <w:color w:val="000000"/>
                <w:kern w:val="0"/>
                <w:sz w:val="18"/>
                <w:szCs w:val="18"/>
              </w:rPr>
              <w:t>.0</w:t>
            </w:r>
            <w:r w:rsidRPr="00B91988">
              <w:rPr>
                <w:rFonts w:ascii="等线" w:eastAsia="等线" w:hAnsi="等线" w:cs="宋体" w:hint="eastAsia"/>
                <w:color w:val="000000"/>
                <w:kern w:val="0"/>
                <w:sz w:val="18"/>
                <w:szCs w:val="18"/>
              </w:rPr>
              <w:t>–3</w:t>
            </w:r>
            <w:r w:rsidR="00707BAA">
              <w:rPr>
                <w:rFonts w:ascii="等线" w:eastAsia="等线" w:hAnsi="等线" w:cs="宋体" w:hint="eastAsia"/>
                <w:color w:val="000000"/>
                <w:kern w:val="0"/>
                <w:sz w:val="18"/>
                <w:szCs w:val="18"/>
              </w:rPr>
              <w:t>.0</w:t>
            </w:r>
          </w:p>
        </w:tc>
        <w:tc>
          <w:tcPr>
            <w:tcW w:w="1284" w:type="dxa"/>
            <w:vAlign w:val="center"/>
            <w:hideMark/>
          </w:tcPr>
          <w:p w14:paraId="06C2EF58" w14:textId="77777777"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2–3</w:t>
            </w:r>
          </w:p>
        </w:tc>
        <w:tc>
          <w:tcPr>
            <w:tcW w:w="1284" w:type="dxa"/>
            <w:vAlign w:val="center"/>
            <w:hideMark/>
          </w:tcPr>
          <w:p w14:paraId="7F64B10C" w14:textId="2BBD2030" w:rsidR="00B91988" w:rsidRPr="00B91988" w:rsidRDefault="00B07F6E"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8-10</w:t>
            </w:r>
          </w:p>
        </w:tc>
      </w:tr>
      <w:tr w:rsidR="00B91988" w:rsidRPr="00B91988" w14:paraId="5DFC90FC" w14:textId="77777777" w:rsidTr="00B91988">
        <w:trPr>
          <w:trHeight w:val="20"/>
        </w:trPr>
        <w:tc>
          <w:tcPr>
            <w:tcW w:w="0" w:type="auto"/>
            <w:vAlign w:val="center"/>
            <w:hideMark/>
          </w:tcPr>
          <w:p w14:paraId="25998B9A" w14:textId="77777777" w:rsidR="00B91988" w:rsidRPr="00707BAA" w:rsidRDefault="00B91988" w:rsidP="00B91988">
            <w:pPr>
              <w:widowControl/>
              <w:adjustRightInd/>
              <w:spacing w:line="240" w:lineRule="auto"/>
              <w:jc w:val="center"/>
              <w:rPr>
                <w:rFonts w:ascii="等线" w:eastAsia="等线" w:hAnsi="等线" w:cs="宋体" w:hint="eastAsia"/>
                <w:i/>
                <w:iCs/>
                <w:color w:val="000000"/>
                <w:kern w:val="0"/>
                <w:sz w:val="18"/>
                <w:szCs w:val="18"/>
              </w:rPr>
            </w:pPr>
            <w:r w:rsidRPr="00707BAA">
              <w:rPr>
                <w:rFonts w:ascii="等线" w:eastAsia="等线" w:hAnsi="等线" w:cs="宋体" w:hint="eastAsia"/>
                <w:i/>
                <w:iCs/>
                <w:color w:val="000000"/>
                <w:kern w:val="0"/>
                <w:sz w:val="18"/>
                <w:szCs w:val="18"/>
              </w:rPr>
              <w:t>金花菜</w:t>
            </w:r>
          </w:p>
          <w:p w14:paraId="0BDA2E68" w14:textId="0E8D54E3"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Medicago polymorpha</w:t>
            </w:r>
            <w:r w:rsidRPr="0084509B">
              <w:rPr>
                <w:rFonts w:ascii="等线" w:eastAsia="等线" w:hAnsi="等线" w:cs="宋体" w:hint="eastAsia"/>
                <w:color w:val="000000"/>
                <w:kern w:val="0"/>
                <w:sz w:val="18"/>
                <w:szCs w:val="18"/>
              </w:rPr>
              <w:t xml:space="preserve"> L.</w:t>
            </w:r>
          </w:p>
        </w:tc>
        <w:tc>
          <w:tcPr>
            <w:tcW w:w="1283" w:type="dxa"/>
            <w:vAlign w:val="center"/>
            <w:hideMark/>
          </w:tcPr>
          <w:p w14:paraId="4C330CF8" w14:textId="3A5302CD" w:rsidR="00B91988" w:rsidRPr="00B91988" w:rsidRDefault="00327227"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1.0</w:t>
            </w:r>
            <w:r w:rsidR="00B91988" w:rsidRPr="00B91988">
              <w:rPr>
                <w:rFonts w:ascii="等线" w:eastAsia="等线" w:hAnsi="等线" w:cs="宋体" w:hint="eastAsia"/>
                <w:color w:val="000000"/>
                <w:kern w:val="0"/>
                <w:sz w:val="18"/>
                <w:szCs w:val="18"/>
              </w:rPr>
              <w:t>–</w:t>
            </w:r>
            <w:r w:rsidRPr="00707BAA">
              <w:rPr>
                <w:rFonts w:ascii="等线" w:eastAsia="等线" w:hAnsi="等线" w:cs="宋体" w:hint="eastAsia"/>
                <w:color w:val="000000"/>
                <w:kern w:val="0"/>
                <w:sz w:val="18"/>
                <w:szCs w:val="18"/>
              </w:rPr>
              <w:t>2.0</w:t>
            </w:r>
          </w:p>
        </w:tc>
        <w:tc>
          <w:tcPr>
            <w:tcW w:w="1284" w:type="dxa"/>
            <w:vAlign w:val="center"/>
            <w:hideMark/>
          </w:tcPr>
          <w:p w14:paraId="5D8560FB" w14:textId="77777777"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撒播/条播</w:t>
            </w:r>
          </w:p>
        </w:tc>
        <w:tc>
          <w:tcPr>
            <w:tcW w:w="1283" w:type="dxa"/>
            <w:vAlign w:val="center"/>
            <w:hideMark/>
          </w:tcPr>
          <w:p w14:paraId="60E663AF" w14:textId="7EB9218C"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1</w:t>
            </w:r>
            <w:r w:rsidR="00707BAA">
              <w:rPr>
                <w:rFonts w:ascii="等线" w:eastAsia="等线" w:hAnsi="等线" w:cs="宋体" w:hint="eastAsia"/>
                <w:color w:val="000000"/>
                <w:kern w:val="0"/>
                <w:sz w:val="18"/>
                <w:szCs w:val="18"/>
              </w:rPr>
              <w:t>.0</w:t>
            </w:r>
            <w:r w:rsidRPr="00B91988">
              <w:rPr>
                <w:rFonts w:ascii="等线" w:eastAsia="等线" w:hAnsi="等线" w:cs="宋体" w:hint="eastAsia"/>
                <w:color w:val="000000"/>
                <w:kern w:val="0"/>
                <w:sz w:val="18"/>
                <w:szCs w:val="18"/>
              </w:rPr>
              <w:t>–</w:t>
            </w:r>
            <w:r w:rsidR="00327227" w:rsidRPr="00707BAA">
              <w:rPr>
                <w:rFonts w:ascii="等线" w:eastAsia="等线" w:hAnsi="等线" w:cs="宋体" w:hint="eastAsia"/>
                <w:color w:val="000000"/>
                <w:kern w:val="0"/>
                <w:sz w:val="18"/>
                <w:szCs w:val="18"/>
              </w:rPr>
              <w:t>1.5</w:t>
            </w:r>
          </w:p>
        </w:tc>
        <w:tc>
          <w:tcPr>
            <w:tcW w:w="1284" w:type="dxa"/>
            <w:vAlign w:val="center"/>
            <w:hideMark/>
          </w:tcPr>
          <w:p w14:paraId="018B1D00" w14:textId="54C0997D" w:rsidR="00B91988" w:rsidRPr="00B91988" w:rsidRDefault="00B07F6E"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2–3</w:t>
            </w:r>
          </w:p>
        </w:tc>
        <w:tc>
          <w:tcPr>
            <w:tcW w:w="1284" w:type="dxa"/>
            <w:vAlign w:val="center"/>
            <w:hideMark/>
          </w:tcPr>
          <w:p w14:paraId="50E4361B" w14:textId="04116E28" w:rsidR="00B91988" w:rsidRPr="00B91988" w:rsidRDefault="00B07F6E"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10-15</w:t>
            </w:r>
          </w:p>
        </w:tc>
      </w:tr>
      <w:tr w:rsidR="00B91988" w:rsidRPr="00B91988" w14:paraId="02211BC1" w14:textId="77777777" w:rsidTr="00B91988">
        <w:trPr>
          <w:trHeight w:val="20"/>
        </w:trPr>
        <w:tc>
          <w:tcPr>
            <w:tcW w:w="0" w:type="auto"/>
            <w:vAlign w:val="center"/>
            <w:hideMark/>
          </w:tcPr>
          <w:p w14:paraId="59686891" w14:textId="77777777" w:rsidR="00B91988" w:rsidRPr="00707BAA" w:rsidRDefault="00B91988" w:rsidP="00B91988">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箭筈豌豆</w:t>
            </w:r>
          </w:p>
          <w:p w14:paraId="3D52FD6C" w14:textId="158072D9"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Vicia sativa</w:t>
            </w:r>
            <w:r w:rsidRPr="0084509B">
              <w:rPr>
                <w:rFonts w:ascii="等线" w:eastAsia="等线" w:hAnsi="等线" w:cs="宋体" w:hint="eastAsia"/>
                <w:color w:val="000000"/>
                <w:kern w:val="0"/>
                <w:sz w:val="18"/>
                <w:szCs w:val="18"/>
              </w:rPr>
              <w:t xml:space="preserve"> L.</w:t>
            </w:r>
          </w:p>
        </w:tc>
        <w:tc>
          <w:tcPr>
            <w:tcW w:w="1283" w:type="dxa"/>
            <w:vAlign w:val="center"/>
            <w:hideMark/>
          </w:tcPr>
          <w:p w14:paraId="33D0E4F6" w14:textId="05BDF19A" w:rsidR="00B91988" w:rsidRPr="00B91988" w:rsidRDefault="00327227"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3.0</w:t>
            </w:r>
            <w:r w:rsidR="00B91988" w:rsidRPr="00B91988">
              <w:rPr>
                <w:rFonts w:ascii="等线" w:eastAsia="等线" w:hAnsi="等线" w:cs="宋体" w:hint="eastAsia"/>
                <w:color w:val="000000"/>
                <w:kern w:val="0"/>
                <w:sz w:val="18"/>
                <w:szCs w:val="18"/>
              </w:rPr>
              <w:t>–</w:t>
            </w:r>
            <w:r w:rsidRPr="00707BAA">
              <w:rPr>
                <w:rFonts w:ascii="等线" w:eastAsia="等线" w:hAnsi="等线" w:cs="宋体" w:hint="eastAsia"/>
                <w:color w:val="000000"/>
                <w:kern w:val="0"/>
                <w:sz w:val="18"/>
                <w:szCs w:val="18"/>
              </w:rPr>
              <w:t>4</w:t>
            </w:r>
            <w:r w:rsidR="00B91988" w:rsidRPr="00B91988">
              <w:rPr>
                <w:rFonts w:ascii="等线" w:eastAsia="等线" w:hAnsi="等线" w:cs="宋体" w:hint="eastAsia"/>
                <w:color w:val="000000"/>
                <w:kern w:val="0"/>
                <w:sz w:val="18"/>
                <w:szCs w:val="18"/>
              </w:rPr>
              <w:t>.0</w:t>
            </w:r>
          </w:p>
        </w:tc>
        <w:tc>
          <w:tcPr>
            <w:tcW w:w="1284" w:type="dxa"/>
            <w:vAlign w:val="center"/>
            <w:hideMark/>
          </w:tcPr>
          <w:p w14:paraId="6FEC8B34" w14:textId="77777777"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条播/撒播</w:t>
            </w:r>
          </w:p>
        </w:tc>
        <w:tc>
          <w:tcPr>
            <w:tcW w:w="1283" w:type="dxa"/>
            <w:vAlign w:val="center"/>
            <w:hideMark/>
          </w:tcPr>
          <w:p w14:paraId="60A541ED" w14:textId="2D7CA07E"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3</w:t>
            </w:r>
            <w:r w:rsidR="00707BAA">
              <w:rPr>
                <w:rFonts w:ascii="等线" w:eastAsia="等线" w:hAnsi="等线" w:cs="宋体" w:hint="eastAsia"/>
                <w:color w:val="000000"/>
                <w:kern w:val="0"/>
                <w:sz w:val="18"/>
                <w:szCs w:val="18"/>
              </w:rPr>
              <w:t>.0</w:t>
            </w:r>
            <w:r w:rsidRPr="00B91988">
              <w:rPr>
                <w:rFonts w:ascii="等线" w:eastAsia="等线" w:hAnsi="等线" w:cs="宋体" w:hint="eastAsia"/>
                <w:color w:val="000000"/>
                <w:kern w:val="0"/>
                <w:sz w:val="18"/>
                <w:szCs w:val="18"/>
              </w:rPr>
              <w:t>–4</w:t>
            </w:r>
            <w:r w:rsidR="00707BAA">
              <w:rPr>
                <w:rFonts w:ascii="等线" w:eastAsia="等线" w:hAnsi="等线" w:cs="宋体" w:hint="eastAsia"/>
                <w:color w:val="000000"/>
                <w:kern w:val="0"/>
                <w:sz w:val="18"/>
                <w:szCs w:val="18"/>
              </w:rPr>
              <w:t>.0</w:t>
            </w:r>
          </w:p>
        </w:tc>
        <w:tc>
          <w:tcPr>
            <w:tcW w:w="1284" w:type="dxa"/>
            <w:vAlign w:val="center"/>
            <w:hideMark/>
          </w:tcPr>
          <w:p w14:paraId="3EDEFAA3" w14:textId="4B335A33" w:rsidR="00B91988" w:rsidRPr="00B91988" w:rsidRDefault="00327227" w:rsidP="00B91988">
            <w:pPr>
              <w:widowControl/>
              <w:adjustRightInd/>
              <w:spacing w:line="240" w:lineRule="auto"/>
              <w:jc w:val="center"/>
              <w:rPr>
                <w:rFonts w:ascii="等线" w:eastAsia="等线" w:hAnsi="等线" w:cs="宋体" w:hint="eastAsia"/>
                <w:color w:val="000000"/>
                <w:kern w:val="0"/>
                <w:sz w:val="18"/>
                <w:szCs w:val="18"/>
              </w:rPr>
            </w:pPr>
            <w:r w:rsidRPr="00707BAA">
              <w:rPr>
                <w:rFonts w:ascii="等线" w:eastAsia="等线" w:hAnsi="等线" w:cs="宋体" w:hint="eastAsia"/>
                <w:color w:val="000000"/>
                <w:kern w:val="0"/>
                <w:sz w:val="18"/>
                <w:szCs w:val="18"/>
              </w:rPr>
              <w:t>0</w:t>
            </w:r>
            <w:r w:rsidRPr="00B91988">
              <w:rPr>
                <w:rFonts w:ascii="等线" w:eastAsia="等线" w:hAnsi="等线" w:cs="宋体" w:hint="eastAsia"/>
                <w:color w:val="000000"/>
                <w:kern w:val="0"/>
                <w:sz w:val="18"/>
                <w:szCs w:val="18"/>
              </w:rPr>
              <w:t>–</w:t>
            </w:r>
            <w:r w:rsidRPr="00707BAA">
              <w:rPr>
                <w:rFonts w:ascii="等线" w:eastAsia="等线" w:hAnsi="等线" w:cs="宋体" w:hint="eastAsia"/>
                <w:color w:val="000000"/>
                <w:kern w:val="0"/>
                <w:sz w:val="18"/>
                <w:szCs w:val="18"/>
              </w:rPr>
              <w:t>1</w:t>
            </w:r>
          </w:p>
        </w:tc>
        <w:tc>
          <w:tcPr>
            <w:tcW w:w="1284" w:type="dxa"/>
            <w:vAlign w:val="center"/>
            <w:hideMark/>
          </w:tcPr>
          <w:p w14:paraId="0B421B61" w14:textId="15B13935" w:rsidR="00B91988" w:rsidRPr="00B91988" w:rsidRDefault="00327227"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5–8</w:t>
            </w:r>
          </w:p>
        </w:tc>
      </w:tr>
      <w:tr w:rsidR="00B91988" w:rsidRPr="00B91988" w14:paraId="15C0703F" w14:textId="77777777" w:rsidTr="00B91988">
        <w:trPr>
          <w:trHeight w:val="20"/>
        </w:trPr>
        <w:tc>
          <w:tcPr>
            <w:tcW w:w="0" w:type="auto"/>
            <w:vAlign w:val="center"/>
            <w:hideMark/>
          </w:tcPr>
          <w:p w14:paraId="745DE7EE" w14:textId="77777777" w:rsidR="00B91988" w:rsidRPr="00707BAA" w:rsidRDefault="00B91988" w:rsidP="00B91988">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color w:val="000000"/>
                <w:kern w:val="0"/>
                <w:sz w:val="18"/>
                <w:szCs w:val="18"/>
              </w:rPr>
              <w:t>红三叶</w:t>
            </w:r>
          </w:p>
          <w:p w14:paraId="4B32617A" w14:textId="519786AD"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84509B">
              <w:rPr>
                <w:rFonts w:ascii="等线" w:eastAsia="等线" w:hAnsi="等线" w:cs="宋体" w:hint="eastAsia"/>
                <w:i/>
                <w:iCs/>
                <w:color w:val="000000"/>
                <w:kern w:val="0"/>
                <w:sz w:val="18"/>
                <w:szCs w:val="18"/>
              </w:rPr>
              <w:t>Trifolium pratense</w:t>
            </w:r>
            <w:r w:rsidRPr="0084509B">
              <w:rPr>
                <w:rFonts w:ascii="等线" w:eastAsia="等线" w:hAnsi="等线" w:cs="宋体" w:hint="eastAsia"/>
                <w:color w:val="000000"/>
                <w:kern w:val="0"/>
                <w:sz w:val="18"/>
                <w:szCs w:val="18"/>
              </w:rPr>
              <w:t xml:space="preserve"> L.</w:t>
            </w:r>
          </w:p>
        </w:tc>
        <w:tc>
          <w:tcPr>
            <w:tcW w:w="1283" w:type="dxa"/>
            <w:vAlign w:val="center"/>
            <w:hideMark/>
          </w:tcPr>
          <w:p w14:paraId="66D25F29" w14:textId="77777777"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0.8–1.0</w:t>
            </w:r>
          </w:p>
        </w:tc>
        <w:tc>
          <w:tcPr>
            <w:tcW w:w="1284" w:type="dxa"/>
            <w:vAlign w:val="center"/>
            <w:hideMark/>
          </w:tcPr>
          <w:p w14:paraId="2F999092" w14:textId="77777777"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撒播/条播</w:t>
            </w:r>
          </w:p>
        </w:tc>
        <w:tc>
          <w:tcPr>
            <w:tcW w:w="1283" w:type="dxa"/>
            <w:vAlign w:val="center"/>
            <w:hideMark/>
          </w:tcPr>
          <w:p w14:paraId="314C015D" w14:textId="0F9D19EE"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1</w:t>
            </w:r>
            <w:r w:rsidR="00707BAA">
              <w:rPr>
                <w:rFonts w:ascii="等线" w:eastAsia="等线" w:hAnsi="等线" w:cs="宋体" w:hint="eastAsia"/>
                <w:color w:val="000000"/>
                <w:kern w:val="0"/>
                <w:sz w:val="18"/>
                <w:szCs w:val="18"/>
              </w:rPr>
              <w:t>.0</w:t>
            </w:r>
            <w:r w:rsidRPr="00B91988">
              <w:rPr>
                <w:rFonts w:ascii="等线" w:eastAsia="等线" w:hAnsi="等线" w:cs="宋体" w:hint="eastAsia"/>
                <w:color w:val="000000"/>
                <w:kern w:val="0"/>
                <w:sz w:val="18"/>
                <w:szCs w:val="18"/>
              </w:rPr>
              <w:t>–2</w:t>
            </w:r>
            <w:r w:rsidR="00707BAA">
              <w:rPr>
                <w:rFonts w:ascii="等线" w:eastAsia="等线" w:hAnsi="等线" w:cs="宋体" w:hint="eastAsia"/>
                <w:color w:val="000000"/>
                <w:kern w:val="0"/>
                <w:sz w:val="18"/>
                <w:szCs w:val="18"/>
              </w:rPr>
              <w:t>.0</w:t>
            </w:r>
          </w:p>
        </w:tc>
        <w:tc>
          <w:tcPr>
            <w:tcW w:w="1284" w:type="dxa"/>
            <w:vAlign w:val="center"/>
            <w:hideMark/>
          </w:tcPr>
          <w:p w14:paraId="4BDD1BD6" w14:textId="77777777"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2–3</w:t>
            </w:r>
          </w:p>
        </w:tc>
        <w:tc>
          <w:tcPr>
            <w:tcW w:w="1284" w:type="dxa"/>
            <w:vAlign w:val="center"/>
            <w:hideMark/>
          </w:tcPr>
          <w:p w14:paraId="7C81AC6B" w14:textId="77777777" w:rsidR="00B91988" w:rsidRPr="00B91988" w:rsidRDefault="00B91988" w:rsidP="00B91988">
            <w:pPr>
              <w:widowControl/>
              <w:adjustRightInd/>
              <w:spacing w:line="240" w:lineRule="auto"/>
              <w:jc w:val="center"/>
              <w:rPr>
                <w:rFonts w:ascii="等线" w:eastAsia="等线" w:hAnsi="等线" w:cs="宋体" w:hint="eastAsia"/>
                <w:color w:val="000000"/>
                <w:kern w:val="0"/>
                <w:sz w:val="18"/>
                <w:szCs w:val="18"/>
              </w:rPr>
            </w:pPr>
            <w:r w:rsidRPr="00B91988">
              <w:rPr>
                <w:rFonts w:ascii="等线" w:eastAsia="等线" w:hAnsi="等线" w:cs="宋体" w:hint="eastAsia"/>
                <w:color w:val="000000"/>
                <w:kern w:val="0"/>
                <w:sz w:val="18"/>
                <w:szCs w:val="18"/>
              </w:rPr>
              <w:t>5–8</w:t>
            </w:r>
          </w:p>
        </w:tc>
      </w:tr>
    </w:tbl>
    <w:p w14:paraId="4A5DDA22" w14:textId="32413D16" w:rsidR="002043FF" w:rsidRPr="003F24EE" w:rsidRDefault="002043FF">
      <w:pPr>
        <w:pStyle w:val="afffff7"/>
        <w:ind w:firstLine="420"/>
        <w:jc w:val="center"/>
        <w:rPr>
          <w:rFonts w:ascii="Times New Roman" w:eastAsia="黑体"/>
          <w:kern w:val="21"/>
          <w:szCs w:val="21"/>
        </w:rPr>
      </w:pPr>
    </w:p>
    <w:p w14:paraId="0CF46371" w14:textId="77777777" w:rsidR="002043FF" w:rsidRPr="000D16CF" w:rsidRDefault="002043FF">
      <w:pPr>
        <w:pStyle w:val="afffff7"/>
        <w:ind w:firstLine="420"/>
        <w:jc w:val="center"/>
        <w:rPr>
          <w:rFonts w:ascii="Times New Roman" w:eastAsia="黑体"/>
          <w:kern w:val="21"/>
        </w:rPr>
        <w:sectPr w:rsidR="002043FF" w:rsidRPr="000D16CF">
          <w:pgSz w:w="11906" w:h="16838"/>
          <w:pgMar w:top="1928" w:right="1134" w:bottom="1134" w:left="1134" w:header="1418" w:footer="1134" w:gutter="284"/>
          <w:cols w:space="425"/>
          <w:formProt w:val="0"/>
          <w:docGrid w:type="lines" w:linePitch="312"/>
        </w:sectPr>
      </w:pPr>
    </w:p>
    <w:bookmarkEnd w:id="83"/>
    <w:p w14:paraId="4B414A9F" w14:textId="2A59D906" w:rsidR="002043FF" w:rsidRPr="000D16CF" w:rsidRDefault="002043FF" w:rsidP="002043FF">
      <w:pPr>
        <w:pStyle w:val="aff3"/>
        <w:spacing w:after="156"/>
        <w:rPr>
          <w:rFonts w:ascii="Times New Roman"/>
        </w:rPr>
      </w:pPr>
      <w:r w:rsidRPr="000D16CF">
        <w:rPr>
          <w:rFonts w:ascii="Times New Roman"/>
        </w:rPr>
        <w:lastRenderedPageBreak/>
        <w:br/>
      </w:r>
      <w:bookmarkStart w:id="86" w:name="_Toc207614597"/>
      <w:r w:rsidRPr="000D16CF">
        <w:rPr>
          <w:rFonts w:ascii="Times New Roman"/>
        </w:rPr>
        <w:t>（资料性）</w:t>
      </w:r>
      <w:r w:rsidRPr="000D16CF">
        <w:rPr>
          <w:rFonts w:ascii="Times New Roman"/>
        </w:rPr>
        <w:br/>
      </w:r>
      <w:r w:rsidRPr="000D16CF">
        <w:rPr>
          <w:rFonts w:ascii="Times New Roman"/>
        </w:rPr>
        <w:t>常见牧草主要病虫害防治及方法</w:t>
      </w:r>
      <w:bookmarkEnd w:id="86"/>
    </w:p>
    <w:p w14:paraId="05DE063C" w14:textId="77777777" w:rsidR="00CA7D7B" w:rsidRPr="00CA7D7B" w:rsidRDefault="00CA7D7B" w:rsidP="00CA7D7B">
      <w:pPr>
        <w:pStyle w:val="afffff7"/>
        <w:ind w:firstLine="422"/>
        <w:jc w:val="left"/>
        <w:rPr>
          <w:rFonts w:asciiTheme="minorHAnsi" w:eastAsiaTheme="minorHAnsi" w:hAnsiTheme="minorHAnsi" w:hint="eastAsia"/>
          <w:b/>
          <w:bCs/>
          <w:kern w:val="21"/>
        </w:rPr>
      </w:pPr>
      <w:r w:rsidRPr="00CA7D7B">
        <w:rPr>
          <w:rFonts w:ascii="Times New Roman" w:eastAsia="黑体"/>
          <w:b/>
          <w:bCs/>
          <w:kern w:val="21"/>
        </w:rPr>
        <w:t xml:space="preserve">C.1 </w:t>
      </w:r>
      <w:r w:rsidRPr="00CA7D7B">
        <w:rPr>
          <w:rFonts w:asciiTheme="minorHAnsi" w:eastAsiaTheme="minorHAnsi" w:hAnsiTheme="minorHAnsi"/>
          <w:b/>
          <w:bCs/>
          <w:kern w:val="21"/>
        </w:rPr>
        <w:t>病害</w:t>
      </w:r>
    </w:p>
    <w:p w14:paraId="3E5D2AF3" w14:textId="425E22C0" w:rsidR="00CA0B12" w:rsidRPr="00CA0B12" w:rsidRDefault="00CA0B12" w:rsidP="00CA0B12">
      <w:pPr>
        <w:pStyle w:val="afffff7"/>
        <w:numPr>
          <w:ilvl w:val="0"/>
          <w:numId w:val="154"/>
        </w:numPr>
        <w:ind w:left="794" w:firstLineChars="0" w:hanging="284"/>
        <w:rPr>
          <w:rFonts w:asciiTheme="minorHAnsi" w:eastAsiaTheme="minorHAnsi" w:hAnsiTheme="minorHAnsi" w:hint="eastAsia"/>
          <w:b/>
          <w:bCs/>
          <w:kern w:val="21"/>
          <w:sz w:val="18"/>
          <w:szCs w:val="18"/>
        </w:rPr>
      </w:pPr>
      <w:r w:rsidRPr="00CA0B12">
        <w:rPr>
          <w:rFonts w:asciiTheme="minorHAnsi" w:eastAsiaTheme="minorHAnsi" w:hAnsiTheme="minorHAnsi"/>
          <w:b/>
          <w:bCs/>
          <w:kern w:val="21"/>
          <w:sz w:val="18"/>
          <w:szCs w:val="18"/>
        </w:rPr>
        <w:t>叶斑病（常见于黑麦草、三叶草）</w:t>
      </w:r>
    </w:p>
    <w:p w14:paraId="17457197" w14:textId="77777777" w:rsidR="00CA0B12" w:rsidRPr="00CA0B12" w:rsidRDefault="00CA0B12" w:rsidP="00CA0B12">
      <w:pPr>
        <w:pStyle w:val="afffff7"/>
        <w:ind w:left="1080" w:firstLineChars="0" w:firstLine="0"/>
        <w:rPr>
          <w:rFonts w:asciiTheme="minorHAnsi" w:eastAsiaTheme="minorHAnsi" w:hAnsiTheme="minorHAnsi" w:hint="eastAsia"/>
          <w:kern w:val="21"/>
          <w:sz w:val="18"/>
          <w:szCs w:val="18"/>
        </w:rPr>
      </w:pPr>
      <w:r w:rsidRPr="00CA0B12">
        <w:rPr>
          <w:rFonts w:asciiTheme="minorHAnsi" w:eastAsiaTheme="minorHAnsi" w:hAnsiTheme="minorHAnsi"/>
          <w:kern w:val="21"/>
          <w:sz w:val="18"/>
          <w:szCs w:val="18"/>
        </w:rPr>
        <w:t>症状：叶片出现褐色或黑褐色斑点，逐渐扩大融合，严重时叶片早枯。</w:t>
      </w:r>
    </w:p>
    <w:p w14:paraId="5E236201" w14:textId="77777777" w:rsidR="00CA0B12" w:rsidRPr="00CA0B12" w:rsidRDefault="00CA0B12" w:rsidP="00CA0B12">
      <w:pPr>
        <w:pStyle w:val="afffff7"/>
        <w:ind w:left="1080" w:firstLineChars="0" w:firstLine="0"/>
        <w:rPr>
          <w:rFonts w:asciiTheme="minorHAnsi" w:eastAsiaTheme="minorHAnsi" w:hAnsiTheme="minorHAnsi" w:hint="eastAsia"/>
          <w:kern w:val="21"/>
          <w:sz w:val="18"/>
          <w:szCs w:val="18"/>
        </w:rPr>
      </w:pPr>
      <w:r w:rsidRPr="00CA0B12">
        <w:rPr>
          <w:rFonts w:asciiTheme="minorHAnsi" w:eastAsiaTheme="minorHAnsi" w:hAnsiTheme="minorHAnsi"/>
          <w:kern w:val="21"/>
          <w:sz w:val="18"/>
          <w:szCs w:val="18"/>
        </w:rPr>
        <w:t>防治方法：合理密植，改善通风；刈割后清理病残体；必要时喷施多菌灵或百菌清等低毒广谱杀菌剂。</w:t>
      </w:r>
    </w:p>
    <w:p w14:paraId="0E73AA64" w14:textId="10E8A9C5" w:rsidR="00CA0B12" w:rsidRPr="00CA0B12" w:rsidRDefault="00CA0B12" w:rsidP="00CA0B12">
      <w:pPr>
        <w:pStyle w:val="afffff7"/>
        <w:numPr>
          <w:ilvl w:val="0"/>
          <w:numId w:val="154"/>
        </w:numPr>
        <w:ind w:left="794" w:firstLineChars="0" w:hanging="284"/>
        <w:rPr>
          <w:rFonts w:asciiTheme="minorHAnsi" w:eastAsiaTheme="minorHAnsi" w:hAnsiTheme="minorHAnsi" w:hint="eastAsia"/>
          <w:b/>
          <w:bCs/>
          <w:kern w:val="21"/>
          <w:sz w:val="18"/>
          <w:szCs w:val="18"/>
        </w:rPr>
      </w:pPr>
      <w:r w:rsidRPr="00CA0B12">
        <w:rPr>
          <w:rFonts w:asciiTheme="minorHAnsi" w:eastAsiaTheme="minorHAnsi" w:hAnsiTheme="minorHAnsi"/>
          <w:b/>
          <w:bCs/>
          <w:kern w:val="21"/>
          <w:sz w:val="18"/>
          <w:szCs w:val="18"/>
        </w:rPr>
        <w:t>白粉病（常见于苜蓿、三叶草）</w:t>
      </w:r>
    </w:p>
    <w:p w14:paraId="065C72A2" w14:textId="77777777" w:rsidR="00CA0B12" w:rsidRPr="00CA0B12" w:rsidRDefault="00CA0B12" w:rsidP="00CA0B12">
      <w:pPr>
        <w:pStyle w:val="afffff7"/>
        <w:ind w:left="1080" w:firstLineChars="0" w:firstLine="0"/>
        <w:rPr>
          <w:rFonts w:asciiTheme="minorHAnsi" w:eastAsiaTheme="minorHAnsi" w:hAnsiTheme="minorHAnsi" w:hint="eastAsia"/>
          <w:kern w:val="21"/>
          <w:sz w:val="18"/>
          <w:szCs w:val="18"/>
        </w:rPr>
      </w:pPr>
      <w:r w:rsidRPr="00CA0B12">
        <w:rPr>
          <w:rFonts w:asciiTheme="minorHAnsi" w:eastAsiaTheme="minorHAnsi" w:hAnsiTheme="minorHAnsi"/>
          <w:kern w:val="21"/>
          <w:sz w:val="18"/>
          <w:szCs w:val="18"/>
        </w:rPr>
        <w:t>症状：叶片正反面均可见白色粉状霉层，影响光合作用，严重时叶片干枯脱落。</w:t>
      </w:r>
    </w:p>
    <w:p w14:paraId="23A65C16" w14:textId="77777777" w:rsidR="00CA0B12" w:rsidRPr="00CA0B12" w:rsidRDefault="00CA0B12" w:rsidP="00CA0B12">
      <w:pPr>
        <w:pStyle w:val="afffff7"/>
        <w:ind w:left="1080" w:firstLineChars="0" w:firstLine="0"/>
        <w:rPr>
          <w:rFonts w:asciiTheme="minorHAnsi" w:eastAsiaTheme="minorHAnsi" w:hAnsiTheme="minorHAnsi" w:hint="eastAsia"/>
          <w:kern w:val="21"/>
          <w:sz w:val="18"/>
          <w:szCs w:val="18"/>
        </w:rPr>
      </w:pPr>
      <w:r w:rsidRPr="00CA0B12">
        <w:rPr>
          <w:rFonts w:asciiTheme="minorHAnsi" w:eastAsiaTheme="minorHAnsi" w:hAnsiTheme="minorHAnsi"/>
          <w:kern w:val="21"/>
          <w:sz w:val="18"/>
          <w:szCs w:val="18"/>
        </w:rPr>
        <w:t>防治方法：加强田间通风，避免过度郁蔽；发病初期喷施硫磺悬浮剂或三唑类杀菌剂。</w:t>
      </w:r>
    </w:p>
    <w:p w14:paraId="40278A6A" w14:textId="2F9A68D5" w:rsidR="00CA0B12" w:rsidRPr="00CA0B12" w:rsidRDefault="00CA0B12" w:rsidP="00CA0B12">
      <w:pPr>
        <w:pStyle w:val="afffff7"/>
        <w:numPr>
          <w:ilvl w:val="0"/>
          <w:numId w:val="154"/>
        </w:numPr>
        <w:ind w:left="794" w:firstLineChars="0" w:hanging="284"/>
        <w:rPr>
          <w:rFonts w:asciiTheme="minorHAnsi" w:eastAsiaTheme="minorHAnsi" w:hAnsiTheme="minorHAnsi" w:hint="eastAsia"/>
          <w:b/>
          <w:bCs/>
          <w:kern w:val="21"/>
          <w:sz w:val="18"/>
          <w:szCs w:val="18"/>
        </w:rPr>
      </w:pPr>
      <w:r w:rsidRPr="00CA0B12">
        <w:rPr>
          <w:rFonts w:asciiTheme="minorHAnsi" w:eastAsiaTheme="minorHAnsi" w:hAnsiTheme="minorHAnsi"/>
          <w:b/>
          <w:bCs/>
          <w:kern w:val="21"/>
          <w:sz w:val="18"/>
          <w:szCs w:val="18"/>
        </w:rPr>
        <w:t>锈病（常见于黑麦草、苜蓿）</w:t>
      </w:r>
    </w:p>
    <w:p w14:paraId="47F5D6DB" w14:textId="77777777" w:rsidR="00CA0B12" w:rsidRPr="00CA0B12" w:rsidRDefault="00CA0B12" w:rsidP="00CA0B12">
      <w:pPr>
        <w:pStyle w:val="afffff7"/>
        <w:ind w:left="1080" w:firstLineChars="0" w:firstLine="0"/>
        <w:rPr>
          <w:rFonts w:asciiTheme="minorHAnsi" w:eastAsiaTheme="minorHAnsi" w:hAnsiTheme="minorHAnsi" w:hint="eastAsia"/>
          <w:kern w:val="21"/>
          <w:sz w:val="18"/>
          <w:szCs w:val="18"/>
        </w:rPr>
      </w:pPr>
      <w:r w:rsidRPr="00CA0B12">
        <w:rPr>
          <w:rFonts w:asciiTheme="minorHAnsi" w:eastAsiaTheme="minorHAnsi" w:hAnsiTheme="minorHAnsi"/>
          <w:kern w:val="21"/>
          <w:sz w:val="18"/>
          <w:szCs w:val="18"/>
        </w:rPr>
        <w:t>症状：叶片表面形成橙黄色或褐色小孢子堆，叶片早落，植株生长受阻。</w:t>
      </w:r>
    </w:p>
    <w:p w14:paraId="3D405AF0" w14:textId="77777777" w:rsidR="00CA0B12" w:rsidRPr="00CA0B12" w:rsidRDefault="00CA0B12" w:rsidP="00CA0B12">
      <w:pPr>
        <w:pStyle w:val="afffff7"/>
        <w:ind w:left="1080" w:firstLineChars="0" w:firstLine="0"/>
        <w:rPr>
          <w:rFonts w:asciiTheme="minorHAnsi" w:eastAsiaTheme="minorHAnsi" w:hAnsiTheme="minorHAnsi" w:hint="eastAsia"/>
          <w:kern w:val="21"/>
          <w:sz w:val="18"/>
          <w:szCs w:val="18"/>
        </w:rPr>
      </w:pPr>
      <w:r w:rsidRPr="00CA0B12">
        <w:rPr>
          <w:rFonts w:asciiTheme="minorHAnsi" w:eastAsiaTheme="minorHAnsi" w:hAnsiTheme="minorHAnsi"/>
          <w:kern w:val="21"/>
          <w:sz w:val="18"/>
          <w:szCs w:val="18"/>
        </w:rPr>
        <w:t>防治方法：选用抗病品种，适度刈割，避免高湿；初发时喷施戊唑醇、丙环唑等药剂。</w:t>
      </w:r>
    </w:p>
    <w:p w14:paraId="68ED78AF" w14:textId="665C3348" w:rsidR="00CA0B12" w:rsidRPr="00CA0B12" w:rsidRDefault="00CA0B12" w:rsidP="00CA0B12">
      <w:pPr>
        <w:pStyle w:val="afffff7"/>
        <w:numPr>
          <w:ilvl w:val="0"/>
          <w:numId w:val="154"/>
        </w:numPr>
        <w:ind w:left="794" w:firstLineChars="0" w:hanging="284"/>
        <w:rPr>
          <w:rFonts w:asciiTheme="minorHAnsi" w:eastAsiaTheme="minorHAnsi" w:hAnsiTheme="minorHAnsi" w:hint="eastAsia"/>
          <w:b/>
          <w:bCs/>
          <w:kern w:val="21"/>
          <w:sz w:val="18"/>
          <w:szCs w:val="18"/>
        </w:rPr>
      </w:pPr>
      <w:r w:rsidRPr="00CA0B12">
        <w:rPr>
          <w:rFonts w:asciiTheme="minorHAnsi" w:eastAsiaTheme="minorHAnsi" w:hAnsiTheme="minorHAnsi"/>
          <w:b/>
          <w:bCs/>
          <w:kern w:val="21"/>
          <w:sz w:val="18"/>
          <w:szCs w:val="18"/>
        </w:rPr>
        <w:t>枯萎病（常见于</w:t>
      </w:r>
      <w:r w:rsidR="00924156">
        <w:rPr>
          <w:rFonts w:asciiTheme="minorHAnsi" w:eastAsiaTheme="minorHAnsi" w:hAnsiTheme="minorHAnsi" w:hint="eastAsia"/>
          <w:b/>
          <w:bCs/>
          <w:kern w:val="21"/>
          <w:sz w:val="18"/>
          <w:szCs w:val="18"/>
        </w:rPr>
        <w:t>za</w:t>
      </w:r>
      <w:r w:rsidRPr="00CA0B12">
        <w:rPr>
          <w:rFonts w:asciiTheme="minorHAnsi" w:eastAsiaTheme="minorHAnsi" w:hAnsiTheme="minorHAnsi"/>
          <w:b/>
          <w:bCs/>
          <w:kern w:val="21"/>
          <w:sz w:val="18"/>
          <w:szCs w:val="18"/>
        </w:rPr>
        <w:t>、野豌豆等豆科草）</w:t>
      </w:r>
    </w:p>
    <w:p w14:paraId="793BC70F" w14:textId="77777777" w:rsidR="00CA0B12" w:rsidRPr="00CA0B12" w:rsidRDefault="00CA0B12" w:rsidP="00CA0B12">
      <w:pPr>
        <w:pStyle w:val="afffff7"/>
        <w:ind w:left="1080" w:firstLineChars="0" w:firstLine="0"/>
        <w:rPr>
          <w:rFonts w:asciiTheme="minorHAnsi" w:eastAsiaTheme="minorHAnsi" w:hAnsiTheme="minorHAnsi" w:hint="eastAsia"/>
          <w:kern w:val="21"/>
          <w:sz w:val="18"/>
          <w:szCs w:val="18"/>
        </w:rPr>
      </w:pPr>
      <w:r w:rsidRPr="00CA0B12">
        <w:rPr>
          <w:rFonts w:asciiTheme="minorHAnsi" w:eastAsiaTheme="minorHAnsi" w:hAnsiTheme="minorHAnsi"/>
          <w:kern w:val="21"/>
          <w:sz w:val="18"/>
          <w:szCs w:val="18"/>
        </w:rPr>
        <w:t>症状：植株下部叶片逐渐萎蔫变黄，根部褐变腐烂，病株最终枯死。</w:t>
      </w:r>
    </w:p>
    <w:p w14:paraId="05508376" w14:textId="51794E8D" w:rsidR="00CA0B12" w:rsidRPr="00CA0B12" w:rsidRDefault="00CA0B12" w:rsidP="00CA0B12">
      <w:pPr>
        <w:pStyle w:val="afffff7"/>
        <w:ind w:left="1080" w:firstLineChars="0" w:firstLine="0"/>
        <w:rPr>
          <w:rFonts w:asciiTheme="minorHAnsi" w:eastAsiaTheme="minorHAnsi" w:hAnsiTheme="minorHAnsi" w:hint="eastAsia"/>
          <w:kern w:val="21"/>
          <w:sz w:val="18"/>
          <w:szCs w:val="18"/>
        </w:rPr>
      </w:pPr>
      <w:r w:rsidRPr="00CA0B12">
        <w:rPr>
          <w:rFonts w:asciiTheme="minorHAnsi" w:eastAsiaTheme="minorHAnsi" w:hAnsiTheme="minorHAnsi"/>
          <w:kern w:val="21"/>
          <w:sz w:val="18"/>
          <w:szCs w:val="18"/>
        </w:rPr>
        <w:t>防治方法：实行轮作换茬，避免连作；改善排水，降低土壤湿度；重病区可结合土壤处理</w:t>
      </w:r>
      <w:r w:rsidR="00924156">
        <w:rPr>
          <w:rFonts w:asciiTheme="minorHAnsi" w:eastAsiaTheme="minorHAnsi" w:hAnsiTheme="minorHAnsi" w:hint="eastAsia"/>
          <w:kern w:val="21"/>
          <w:sz w:val="18"/>
          <w:szCs w:val="18"/>
        </w:rPr>
        <w:t>喷施</w:t>
      </w:r>
      <w:r w:rsidR="00924156" w:rsidRPr="00924156">
        <w:rPr>
          <w:rFonts w:asciiTheme="minorHAnsi" w:eastAsiaTheme="minorHAnsi" w:hAnsiTheme="minorHAnsi" w:hint="eastAsia"/>
          <w:kern w:val="21"/>
          <w:sz w:val="18"/>
          <w:szCs w:val="18"/>
        </w:rPr>
        <w:t>代森锰锌、杀毒矾</w:t>
      </w:r>
      <w:r w:rsidR="00924156">
        <w:rPr>
          <w:rFonts w:asciiTheme="minorHAnsi" w:eastAsiaTheme="minorHAnsi" w:hAnsiTheme="minorHAnsi" w:hint="eastAsia"/>
          <w:kern w:val="21"/>
          <w:sz w:val="18"/>
          <w:szCs w:val="18"/>
        </w:rPr>
        <w:t>等药剂。</w:t>
      </w:r>
    </w:p>
    <w:p w14:paraId="7CD006D4" w14:textId="7B88FC25" w:rsidR="00CA0B12" w:rsidRPr="00CA0B12" w:rsidRDefault="00CA0B12" w:rsidP="00CA0B12">
      <w:pPr>
        <w:pStyle w:val="afffff7"/>
        <w:numPr>
          <w:ilvl w:val="0"/>
          <w:numId w:val="154"/>
        </w:numPr>
        <w:ind w:left="794" w:firstLineChars="0" w:hanging="284"/>
        <w:rPr>
          <w:rFonts w:asciiTheme="minorHAnsi" w:eastAsiaTheme="minorHAnsi" w:hAnsiTheme="minorHAnsi" w:hint="eastAsia"/>
          <w:b/>
          <w:bCs/>
          <w:kern w:val="21"/>
          <w:sz w:val="18"/>
          <w:szCs w:val="18"/>
        </w:rPr>
      </w:pPr>
      <w:r w:rsidRPr="00CA0B12">
        <w:rPr>
          <w:rFonts w:asciiTheme="minorHAnsi" w:eastAsiaTheme="minorHAnsi" w:hAnsiTheme="minorHAnsi"/>
          <w:b/>
          <w:bCs/>
          <w:kern w:val="21"/>
          <w:sz w:val="18"/>
          <w:szCs w:val="18"/>
        </w:rPr>
        <w:t>霜霉病（常见于三叶草、苜蓿）</w:t>
      </w:r>
    </w:p>
    <w:p w14:paraId="53A2DF5C" w14:textId="77777777" w:rsidR="00CA0B12" w:rsidRPr="00CA0B12" w:rsidRDefault="00CA0B12" w:rsidP="00CA0B12">
      <w:pPr>
        <w:pStyle w:val="afffff7"/>
        <w:ind w:left="1080" w:firstLineChars="0" w:firstLine="0"/>
        <w:rPr>
          <w:rFonts w:asciiTheme="minorHAnsi" w:eastAsiaTheme="minorHAnsi" w:hAnsiTheme="minorHAnsi" w:hint="eastAsia"/>
          <w:kern w:val="21"/>
          <w:sz w:val="18"/>
          <w:szCs w:val="18"/>
        </w:rPr>
      </w:pPr>
      <w:r w:rsidRPr="00CA0B12">
        <w:rPr>
          <w:rFonts w:asciiTheme="minorHAnsi" w:eastAsiaTheme="minorHAnsi" w:hAnsiTheme="minorHAnsi"/>
          <w:kern w:val="21"/>
          <w:sz w:val="18"/>
          <w:szCs w:val="18"/>
        </w:rPr>
        <w:t>症状：叶片出现黄绿色不规则斑块，背面长出灰白色霉层，植株生长减弱。</w:t>
      </w:r>
    </w:p>
    <w:p w14:paraId="2A5FBF70" w14:textId="77777777" w:rsidR="00CA0B12" w:rsidRPr="00CA0B12" w:rsidRDefault="00CA0B12" w:rsidP="00CA0B12">
      <w:pPr>
        <w:pStyle w:val="afffff7"/>
        <w:ind w:left="1080" w:firstLineChars="0" w:firstLine="0"/>
        <w:rPr>
          <w:rFonts w:asciiTheme="minorHAnsi" w:eastAsiaTheme="minorHAnsi" w:hAnsiTheme="minorHAnsi" w:hint="eastAsia"/>
          <w:kern w:val="21"/>
          <w:sz w:val="18"/>
          <w:szCs w:val="18"/>
        </w:rPr>
      </w:pPr>
      <w:r w:rsidRPr="00CA0B12">
        <w:rPr>
          <w:rFonts w:asciiTheme="minorHAnsi" w:eastAsiaTheme="minorHAnsi" w:hAnsiTheme="minorHAnsi"/>
          <w:kern w:val="21"/>
          <w:sz w:val="18"/>
          <w:szCs w:val="18"/>
        </w:rPr>
        <w:t>防治方法：避免低洼积水和过度灌溉，保持群落通风；初期喷施甲霜灵锰锌等药剂。</w:t>
      </w:r>
    </w:p>
    <w:p w14:paraId="59462109" w14:textId="35B883BD" w:rsidR="00CA7D7B" w:rsidRPr="00CA7D7B" w:rsidRDefault="00CA7D7B" w:rsidP="00CA7D7B">
      <w:pPr>
        <w:pStyle w:val="afffff7"/>
        <w:ind w:firstLine="420"/>
        <w:jc w:val="left"/>
        <w:rPr>
          <w:rFonts w:asciiTheme="minorHAnsi" w:eastAsiaTheme="minorHAnsi" w:hAnsiTheme="minorHAnsi" w:hint="eastAsia"/>
          <w:kern w:val="21"/>
        </w:rPr>
      </w:pPr>
    </w:p>
    <w:p w14:paraId="726E3580" w14:textId="77777777" w:rsidR="00CA7D7B" w:rsidRPr="00CA7D7B" w:rsidRDefault="00CA7D7B" w:rsidP="00CA0B12">
      <w:pPr>
        <w:pStyle w:val="afffff7"/>
        <w:ind w:firstLine="420"/>
        <w:jc w:val="left"/>
        <w:rPr>
          <w:rFonts w:asciiTheme="minorHAnsi" w:eastAsiaTheme="minorHAnsi" w:hAnsiTheme="minorHAnsi" w:hint="eastAsia"/>
          <w:b/>
          <w:bCs/>
          <w:kern w:val="21"/>
        </w:rPr>
      </w:pPr>
      <w:r w:rsidRPr="00CA7D7B">
        <w:rPr>
          <w:rFonts w:asciiTheme="minorHAnsi" w:eastAsiaTheme="minorHAnsi" w:hAnsiTheme="minorHAnsi"/>
          <w:b/>
          <w:bCs/>
          <w:kern w:val="21"/>
        </w:rPr>
        <w:t>C.2 虫害</w:t>
      </w:r>
    </w:p>
    <w:p w14:paraId="019115A8" w14:textId="5F5D2D7F" w:rsidR="00CA0B12" w:rsidRPr="00CA0B12" w:rsidRDefault="00CA0B12" w:rsidP="00CA0B12">
      <w:pPr>
        <w:pStyle w:val="afffff7"/>
        <w:numPr>
          <w:ilvl w:val="0"/>
          <w:numId w:val="165"/>
        </w:numPr>
        <w:ind w:left="794" w:firstLineChars="0" w:hanging="284"/>
        <w:rPr>
          <w:rFonts w:asciiTheme="minorHAnsi" w:eastAsiaTheme="minorHAnsi" w:hAnsiTheme="minorHAnsi" w:hint="eastAsia"/>
          <w:b/>
          <w:bCs/>
          <w:kern w:val="21"/>
          <w:sz w:val="18"/>
          <w:szCs w:val="18"/>
        </w:rPr>
      </w:pPr>
      <w:r w:rsidRPr="00CA0B12">
        <w:rPr>
          <w:rFonts w:asciiTheme="minorHAnsi" w:eastAsiaTheme="minorHAnsi" w:hAnsiTheme="minorHAnsi"/>
          <w:b/>
          <w:bCs/>
          <w:kern w:val="21"/>
          <w:sz w:val="18"/>
          <w:szCs w:val="18"/>
        </w:rPr>
        <w:t>蚜虫（常见于苜蓿、三叶草、野豌豆等）</w:t>
      </w:r>
    </w:p>
    <w:p w14:paraId="35F87020" w14:textId="77777777" w:rsidR="00CA0B12" w:rsidRPr="00CA0B12" w:rsidRDefault="00CA0B12" w:rsidP="00CA0B12">
      <w:pPr>
        <w:pStyle w:val="afffff7"/>
        <w:ind w:left="1080" w:firstLineChars="0" w:firstLine="0"/>
        <w:rPr>
          <w:rFonts w:asciiTheme="minorHAnsi" w:eastAsiaTheme="minorHAnsi" w:hAnsiTheme="minorHAnsi" w:hint="eastAsia"/>
          <w:kern w:val="21"/>
          <w:sz w:val="18"/>
          <w:szCs w:val="18"/>
        </w:rPr>
      </w:pPr>
      <w:r w:rsidRPr="00CA0B12">
        <w:rPr>
          <w:rFonts w:asciiTheme="minorHAnsi" w:eastAsiaTheme="minorHAnsi" w:hAnsiTheme="minorHAnsi"/>
          <w:kern w:val="21"/>
          <w:sz w:val="18"/>
          <w:szCs w:val="18"/>
        </w:rPr>
        <w:t>症状：群集叶片和嫩茎吸食汁液，导致叶片卷缩、黄化，并传播多种病毒病。</w:t>
      </w:r>
    </w:p>
    <w:p w14:paraId="16F247E8" w14:textId="77777777" w:rsidR="00CA0B12" w:rsidRPr="00CA0B12" w:rsidRDefault="00CA0B12" w:rsidP="00CA0B12">
      <w:pPr>
        <w:pStyle w:val="afffff7"/>
        <w:ind w:left="1080" w:firstLineChars="0" w:firstLine="0"/>
        <w:rPr>
          <w:rFonts w:asciiTheme="minorHAnsi" w:eastAsiaTheme="minorHAnsi" w:hAnsiTheme="minorHAnsi" w:hint="eastAsia"/>
          <w:kern w:val="21"/>
          <w:sz w:val="18"/>
          <w:szCs w:val="18"/>
        </w:rPr>
      </w:pPr>
      <w:r w:rsidRPr="00CA0B12">
        <w:rPr>
          <w:rFonts w:asciiTheme="minorHAnsi" w:eastAsiaTheme="minorHAnsi" w:hAnsiTheme="minorHAnsi"/>
          <w:kern w:val="21"/>
          <w:sz w:val="18"/>
          <w:szCs w:val="18"/>
        </w:rPr>
        <w:t>防治方法：利用瓢虫、草蛉等天敌进行生物防治；发生严重时可喷施吡虫啉、啶虫脒等低毒内吸性药剂。</w:t>
      </w:r>
    </w:p>
    <w:p w14:paraId="67BD4AC6" w14:textId="45DF573D" w:rsidR="00CA0B12" w:rsidRPr="00CA0B12" w:rsidRDefault="00CA0B12" w:rsidP="00CA0B12">
      <w:pPr>
        <w:pStyle w:val="afffff7"/>
        <w:numPr>
          <w:ilvl w:val="0"/>
          <w:numId w:val="165"/>
        </w:numPr>
        <w:ind w:left="794" w:firstLineChars="0" w:hanging="284"/>
        <w:rPr>
          <w:rFonts w:asciiTheme="minorHAnsi" w:eastAsiaTheme="minorHAnsi" w:hAnsiTheme="minorHAnsi" w:hint="eastAsia"/>
          <w:b/>
          <w:bCs/>
          <w:kern w:val="21"/>
          <w:sz w:val="18"/>
          <w:szCs w:val="18"/>
        </w:rPr>
      </w:pPr>
      <w:r w:rsidRPr="00CA0B12">
        <w:rPr>
          <w:rFonts w:asciiTheme="minorHAnsi" w:eastAsiaTheme="minorHAnsi" w:hAnsiTheme="minorHAnsi"/>
          <w:b/>
          <w:bCs/>
          <w:kern w:val="21"/>
          <w:sz w:val="18"/>
          <w:szCs w:val="18"/>
        </w:rPr>
        <w:t>地老虎（危害牧草幼苗期）</w:t>
      </w:r>
    </w:p>
    <w:p w14:paraId="63EA704F" w14:textId="77777777" w:rsidR="00CA0B12" w:rsidRPr="00CA0B12" w:rsidRDefault="00CA0B12" w:rsidP="00CA0B12">
      <w:pPr>
        <w:pStyle w:val="afffff7"/>
        <w:ind w:left="1080" w:firstLineChars="0" w:firstLine="0"/>
        <w:rPr>
          <w:rFonts w:asciiTheme="minorHAnsi" w:eastAsiaTheme="minorHAnsi" w:hAnsiTheme="minorHAnsi" w:hint="eastAsia"/>
          <w:kern w:val="21"/>
          <w:sz w:val="18"/>
          <w:szCs w:val="18"/>
        </w:rPr>
      </w:pPr>
      <w:r w:rsidRPr="00CA0B12">
        <w:rPr>
          <w:rFonts w:asciiTheme="minorHAnsi" w:eastAsiaTheme="minorHAnsi" w:hAnsiTheme="minorHAnsi"/>
          <w:kern w:val="21"/>
          <w:sz w:val="18"/>
          <w:szCs w:val="18"/>
        </w:rPr>
        <w:t>症状：幼虫夜间切咬幼苗茎基部，造成缺苗断垄。</w:t>
      </w:r>
    </w:p>
    <w:p w14:paraId="33E3737F" w14:textId="77777777" w:rsidR="00CA0B12" w:rsidRPr="00CA0B12" w:rsidRDefault="00CA0B12" w:rsidP="00CA0B12">
      <w:pPr>
        <w:pStyle w:val="afffff7"/>
        <w:ind w:left="1080" w:firstLineChars="0" w:firstLine="0"/>
        <w:rPr>
          <w:rFonts w:asciiTheme="minorHAnsi" w:eastAsiaTheme="minorHAnsi" w:hAnsiTheme="minorHAnsi" w:hint="eastAsia"/>
          <w:kern w:val="21"/>
          <w:sz w:val="18"/>
          <w:szCs w:val="18"/>
        </w:rPr>
      </w:pPr>
      <w:r w:rsidRPr="00CA0B12">
        <w:rPr>
          <w:rFonts w:asciiTheme="minorHAnsi" w:eastAsiaTheme="minorHAnsi" w:hAnsiTheme="minorHAnsi"/>
          <w:kern w:val="21"/>
          <w:sz w:val="18"/>
          <w:szCs w:val="18"/>
        </w:rPr>
        <w:t>防治方法：清除田间杂草，翻耕减少虫源；播种期撒施毒饵诱杀；严重时喷施氯虫苯甲酰胺等药剂。</w:t>
      </w:r>
    </w:p>
    <w:p w14:paraId="37D29F16" w14:textId="7F1021A4" w:rsidR="00CA0B12" w:rsidRPr="00CA0B12" w:rsidRDefault="00CA0B12" w:rsidP="00CA0B12">
      <w:pPr>
        <w:pStyle w:val="afffff7"/>
        <w:numPr>
          <w:ilvl w:val="0"/>
          <w:numId w:val="165"/>
        </w:numPr>
        <w:ind w:left="794" w:firstLineChars="0" w:hanging="284"/>
        <w:rPr>
          <w:rFonts w:asciiTheme="minorHAnsi" w:eastAsiaTheme="minorHAnsi" w:hAnsiTheme="minorHAnsi" w:hint="eastAsia"/>
          <w:b/>
          <w:bCs/>
          <w:kern w:val="21"/>
          <w:sz w:val="18"/>
          <w:szCs w:val="18"/>
        </w:rPr>
      </w:pPr>
      <w:r w:rsidRPr="00CA0B12">
        <w:rPr>
          <w:rFonts w:asciiTheme="minorHAnsi" w:eastAsiaTheme="minorHAnsi" w:hAnsiTheme="minorHAnsi"/>
          <w:b/>
          <w:bCs/>
          <w:kern w:val="21"/>
          <w:sz w:val="18"/>
          <w:szCs w:val="18"/>
        </w:rPr>
        <w:t>蝗虫（广食性害虫，常见于禾本科牧草地）</w:t>
      </w:r>
    </w:p>
    <w:p w14:paraId="262DE191" w14:textId="77777777" w:rsidR="00CA0B12" w:rsidRPr="00CA0B12" w:rsidRDefault="00CA0B12" w:rsidP="00CA0B12">
      <w:pPr>
        <w:pStyle w:val="afffff7"/>
        <w:ind w:left="1080" w:firstLineChars="0" w:firstLine="0"/>
        <w:rPr>
          <w:rFonts w:asciiTheme="minorHAnsi" w:eastAsiaTheme="minorHAnsi" w:hAnsiTheme="minorHAnsi" w:hint="eastAsia"/>
          <w:kern w:val="21"/>
          <w:sz w:val="18"/>
          <w:szCs w:val="18"/>
        </w:rPr>
      </w:pPr>
      <w:r w:rsidRPr="00CA0B12">
        <w:rPr>
          <w:rFonts w:asciiTheme="minorHAnsi" w:eastAsiaTheme="minorHAnsi" w:hAnsiTheme="minorHAnsi"/>
          <w:kern w:val="21"/>
          <w:sz w:val="18"/>
          <w:szCs w:val="18"/>
        </w:rPr>
        <w:t>症状：取食叶片和嫩茎，轻则缺口，重则草地大面积缺失。</w:t>
      </w:r>
    </w:p>
    <w:p w14:paraId="49333198" w14:textId="77777777" w:rsidR="00CA0B12" w:rsidRPr="00CA0B12" w:rsidRDefault="00CA0B12" w:rsidP="00CA0B12">
      <w:pPr>
        <w:pStyle w:val="afffff7"/>
        <w:ind w:left="1080" w:firstLineChars="0" w:firstLine="0"/>
        <w:rPr>
          <w:rFonts w:asciiTheme="minorHAnsi" w:eastAsiaTheme="minorHAnsi" w:hAnsiTheme="minorHAnsi" w:hint="eastAsia"/>
          <w:kern w:val="21"/>
          <w:sz w:val="18"/>
          <w:szCs w:val="18"/>
        </w:rPr>
      </w:pPr>
      <w:r w:rsidRPr="00CA0B12">
        <w:rPr>
          <w:rFonts w:asciiTheme="minorHAnsi" w:eastAsiaTheme="minorHAnsi" w:hAnsiTheme="minorHAnsi"/>
          <w:kern w:val="21"/>
          <w:sz w:val="18"/>
          <w:szCs w:val="18"/>
        </w:rPr>
        <w:t>防治方法：早期人工捕杀；大面积暴发时喷施高效氯氟氰菊酯或敌敌畏等药剂。</w:t>
      </w:r>
    </w:p>
    <w:p w14:paraId="4C027DB8" w14:textId="025DE6E0" w:rsidR="00CA0B12" w:rsidRPr="00CA0B12" w:rsidRDefault="00CA0B12" w:rsidP="00CA0B12">
      <w:pPr>
        <w:pStyle w:val="afffff7"/>
        <w:numPr>
          <w:ilvl w:val="0"/>
          <w:numId w:val="165"/>
        </w:numPr>
        <w:ind w:left="794" w:firstLineChars="0" w:hanging="284"/>
        <w:rPr>
          <w:rFonts w:asciiTheme="minorHAnsi" w:eastAsiaTheme="minorHAnsi" w:hAnsiTheme="minorHAnsi" w:hint="eastAsia"/>
          <w:b/>
          <w:bCs/>
          <w:kern w:val="21"/>
          <w:sz w:val="18"/>
          <w:szCs w:val="18"/>
        </w:rPr>
      </w:pPr>
      <w:r w:rsidRPr="00CA0B12">
        <w:rPr>
          <w:rFonts w:asciiTheme="minorHAnsi" w:eastAsiaTheme="minorHAnsi" w:hAnsiTheme="minorHAnsi"/>
          <w:b/>
          <w:bCs/>
          <w:kern w:val="21"/>
          <w:sz w:val="18"/>
          <w:szCs w:val="18"/>
        </w:rPr>
        <w:t>金针虫（蛴螬，危害草根）</w:t>
      </w:r>
    </w:p>
    <w:p w14:paraId="169DCC18" w14:textId="77777777" w:rsidR="00CA0B12" w:rsidRPr="00CA0B12" w:rsidRDefault="00CA0B12" w:rsidP="00CA0B12">
      <w:pPr>
        <w:pStyle w:val="afffff7"/>
        <w:ind w:left="1080" w:firstLineChars="0" w:firstLine="0"/>
        <w:rPr>
          <w:rFonts w:asciiTheme="minorHAnsi" w:eastAsiaTheme="minorHAnsi" w:hAnsiTheme="minorHAnsi" w:hint="eastAsia"/>
          <w:kern w:val="21"/>
          <w:sz w:val="18"/>
          <w:szCs w:val="18"/>
        </w:rPr>
      </w:pPr>
      <w:r w:rsidRPr="00CA0B12">
        <w:rPr>
          <w:rFonts w:asciiTheme="minorHAnsi" w:eastAsiaTheme="minorHAnsi" w:hAnsiTheme="minorHAnsi"/>
          <w:kern w:val="21"/>
          <w:sz w:val="18"/>
          <w:szCs w:val="18"/>
        </w:rPr>
        <w:t>症状：幼虫啃食地下根系，导致植株生长不良、枯萎甚至死亡。</w:t>
      </w:r>
    </w:p>
    <w:p w14:paraId="3EAB7CCD" w14:textId="77777777" w:rsidR="00CA0B12" w:rsidRPr="00CA0B12" w:rsidRDefault="00CA0B12" w:rsidP="00CA0B12">
      <w:pPr>
        <w:pStyle w:val="afffff7"/>
        <w:ind w:left="1080" w:firstLineChars="0" w:firstLine="0"/>
        <w:rPr>
          <w:rFonts w:asciiTheme="minorHAnsi" w:eastAsiaTheme="minorHAnsi" w:hAnsiTheme="minorHAnsi" w:hint="eastAsia"/>
          <w:kern w:val="21"/>
          <w:sz w:val="18"/>
          <w:szCs w:val="18"/>
        </w:rPr>
      </w:pPr>
      <w:r w:rsidRPr="00CA0B12">
        <w:rPr>
          <w:rFonts w:asciiTheme="minorHAnsi" w:eastAsiaTheme="minorHAnsi" w:hAnsiTheme="minorHAnsi"/>
          <w:kern w:val="21"/>
          <w:sz w:val="18"/>
          <w:szCs w:val="18"/>
        </w:rPr>
        <w:t>防治方法：秋季深翻暴晒土壤，减少虫口密度；播前可用噻虫嗪颗粒剂进行土壤处理。</w:t>
      </w:r>
    </w:p>
    <w:p w14:paraId="53DF9445" w14:textId="5388A549" w:rsidR="00CA0B12" w:rsidRPr="00CA0B12" w:rsidRDefault="00CA0B12" w:rsidP="00CA0B12">
      <w:pPr>
        <w:pStyle w:val="afffff7"/>
        <w:numPr>
          <w:ilvl w:val="0"/>
          <w:numId w:val="165"/>
        </w:numPr>
        <w:ind w:left="794" w:firstLineChars="0" w:hanging="284"/>
        <w:rPr>
          <w:rFonts w:asciiTheme="minorHAnsi" w:eastAsiaTheme="minorHAnsi" w:hAnsiTheme="minorHAnsi" w:hint="eastAsia"/>
          <w:b/>
          <w:bCs/>
          <w:kern w:val="21"/>
          <w:sz w:val="18"/>
          <w:szCs w:val="18"/>
        </w:rPr>
      </w:pPr>
      <w:r w:rsidRPr="00CA0B12">
        <w:rPr>
          <w:rFonts w:asciiTheme="minorHAnsi" w:eastAsiaTheme="minorHAnsi" w:hAnsiTheme="minorHAnsi"/>
          <w:b/>
          <w:bCs/>
          <w:kern w:val="21"/>
          <w:sz w:val="18"/>
          <w:szCs w:val="18"/>
        </w:rPr>
        <w:t>蓟马（常见于三叶草、苜蓿等）</w:t>
      </w:r>
    </w:p>
    <w:p w14:paraId="43480610" w14:textId="77777777" w:rsidR="00CA0B12" w:rsidRPr="00CA0B12" w:rsidRDefault="00CA0B12" w:rsidP="00CA0B12">
      <w:pPr>
        <w:pStyle w:val="afffff7"/>
        <w:ind w:left="1080" w:firstLineChars="0" w:firstLine="0"/>
        <w:rPr>
          <w:rFonts w:asciiTheme="minorHAnsi" w:eastAsiaTheme="minorHAnsi" w:hAnsiTheme="minorHAnsi" w:hint="eastAsia"/>
          <w:kern w:val="21"/>
          <w:sz w:val="18"/>
          <w:szCs w:val="18"/>
        </w:rPr>
      </w:pPr>
      <w:r w:rsidRPr="00CA0B12">
        <w:rPr>
          <w:rFonts w:asciiTheme="minorHAnsi" w:eastAsiaTheme="minorHAnsi" w:hAnsiTheme="minorHAnsi"/>
          <w:kern w:val="21"/>
          <w:sz w:val="18"/>
          <w:szCs w:val="18"/>
        </w:rPr>
        <w:t>症状：成虫和若虫刺吸叶片汁液，叶面出现银白色斑点，严重时叶片卷曲、畸形。</w:t>
      </w:r>
    </w:p>
    <w:p w14:paraId="3D1D7C57" w14:textId="77777777" w:rsidR="00CA0B12" w:rsidRPr="00CA0B12" w:rsidRDefault="00CA0B12" w:rsidP="00CA0B12">
      <w:pPr>
        <w:pStyle w:val="afffff7"/>
        <w:ind w:left="1080" w:firstLineChars="0" w:firstLine="0"/>
        <w:rPr>
          <w:rFonts w:asciiTheme="minorHAnsi" w:eastAsiaTheme="minorHAnsi" w:hAnsiTheme="minorHAnsi" w:hint="eastAsia"/>
          <w:kern w:val="21"/>
          <w:sz w:val="18"/>
          <w:szCs w:val="18"/>
        </w:rPr>
      </w:pPr>
      <w:r w:rsidRPr="00CA0B12">
        <w:rPr>
          <w:rFonts w:asciiTheme="minorHAnsi" w:eastAsiaTheme="minorHAnsi" w:hAnsiTheme="minorHAnsi"/>
          <w:kern w:val="21"/>
          <w:sz w:val="18"/>
          <w:szCs w:val="18"/>
        </w:rPr>
        <w:t>防治方法：保持田间湿润，减少虫口繁殖；初期可喷施阿维菌素、螺虫乙酯等药剂防治。</w:t>
      </w:r>
    </w:p>
    <w:p w14:paraId="07DE8A5C" w14:textId="77777777" w:rsidR="00807975" w:rsidRPr="00CA0B12" w:rsidRDefault="00807975" w:rsidP="00CA7D7B">
      <w:pPr>
        <w:pStyle w:val="afffff7"/>
        <w:ind w:firstLine="420"/>
        <w:jc w:val="left"/>
        <w:rPr>
          <w:rFonts w:asciiTheme="minorHAnsi" w:eastAsiaTheme="minorHAnsi" w:hAnsiTheme="minorHAnsi" w:hint="eastAsia"/>
          <w:kern w:val="21"/>
        </w:rPr>
      </w:pPr>
    </w:p>
    <w:p w14:paraId="5AA414FB" w14:textId="77777777" w:rsidR="00807975" w:rsidRPr="000D16CF" w:rsidRDefault="00807975" w:rsidP="002043FF">
      <w:pPr>
        <w:pStyle w:val="afffff7"/>
        <w:ind w:firstLine="420"/>
        <w:jc w:val="center"/>
        <w:rPr>
          <w:rFonts w:ascii="Times New Roman" w:eastAsia="黑体"/>
          <w:kern w:val="21"/>
        </w:rPr>
        <w:sectPr w:rsidR="00807975" w:rsidRPr="000D16CF">
          <w:pgSz w:w="11906" w:h="16838"/>
          <w:pgMar w:top="1928" w:right="1134" w:bottom="1134" w:left="1134" w:header="1418" w:footer="1134" w:gutter="284"/>
          <w:cols w:space="425"/>
          <w:formProt w:val="0"/>
          <w:docGrid w:type="lines" w:linePitch="312"/>
        </w:sectPr>
      </w:pPr>
    </w:p>
    <w:p w14:paraId="611289AD" w14:textId="0A6ADE48" w:rsidR="002043FF" w:rsidRPr="008B5D64" w:rsidRDefault="002043FF" w:rsidP="002043FF">
      <w:pPr>
        <w:pStyle w:val="aff3"/>
        <w:spacing w:after="156"/>
        <w:rPr>
          <w:rFonts w:ascii="Times New Roman"/>
          <w:kern w:val="21"/>
        </w:rPr>
      </w:pPr>
      <w:r w:rsidRPr="000D16CF">
        <w:rPr>
          <w:rFonts w:ascii="Times New Roman"/>
        </w:rPr>
        <w:lastRenderedPageBreak/>
        <w:br/>
      </w:r>
      <w:bookmarkStart w:id="87" w:name="_Toc207614598"/>
      <w:r w:rsidRPr="000D16CF">
        <w:rPr>
          <w:rFonts w:ascii="Times New Roman"/>
        </w:rPr>
        <w:t>（资料性）</w:t>
      </w:r>
      <w:r w:rsidRPr="000D16CF">
        <w:rPr>
          <w:rFonts w:ascii="Times New Roman"/>
        </w:rPr>
        <w:br/>
      </w:r>
      <w:r w:rsidR="00807975">
        <w:rPr>
          <w:rFonts w:ascii="Times New Roman" w:hint="eastAsia"/>
          <w:kern w:val="21"/>
        </w:rPr>
        <w:t>适宜于猕猴桃果园的</w:t>
      </w:r>
      <w:r w:rsidR="00707BAA">
        <w:rPr>
          <w:rFonts w:ascii="Times New Roman" w:hint="eastAsia"/>
          <w:kern w:val="21"/>
        </w:rPr>
        <w:t>自然生草的草种</w:t>
      </w:r>
      <w:bookmarkEnd w:id="87"/>
    </w:p>
    <w:p w14:paraId="5FAF38C7" w14:textId="77777777" w:rsidR="00807975" w:rsidRDefault="00807975" w:rsidP="002043FF">
      <w:pPr>
        <w:pStyle w:val="afffff7"/>
        <w:ind w:firstLine="420"/>
        <w:jc w:val="center"/>
        <w:rPr>
          <w:rFonts w:ascii="Times New Roman" w:eastAsia="黑体"/>
          <w:kern w:val="21"/>
        </w:rPr>
      </w:pPr>
    </w:p>
    <w:p w14:paraId="1597353E" w14:textId="1A34F4A0" w:rsidR="00A223F1" w:rsidRPr="00A223F1" w:rsidRDefault="00A223F1" w:rsidP="00A223F1">
      <w:pPr>
        <w:pStyle w:val="afffff7"/>
        <w:ind w:firstLineChars="0" w:firstLine="0"/>
        <w:jc w:val="left"/>
        <w:rPr>
          <w:rFonts w:asciiTheme="minorHAnsi" w:eastAsiaTheme="minorHAnsi" w:hAnsiTheme="minorHAnsi" w:hint="eastAsia"/>
          <w:b/>
          <w:bCs/>
          <w:kern w:val="21"/>
          <w:sz w:val="18"/>
          <w:szCs w:val="18"/>
        </w:rPr>
      </w:pPr>
      <w:r w:rsidRPr="002E4C6B">
        <w:rPr>
          <w:rFonts w:asciiTheme="minorHAnsi" w:eastAsiaTheme="minorHAnsi" w:hAnsiTheme="minorHAnsi" w:hint="eastAsia"/>
          <w:b/>
          <w:bCs/>
          <w:kern w:val="21"/>
          <w:sz w:val="18"/>
          <w:szCs w:val="18"/>
        </w:rPr>
        <w:t>D</w:t>
      </w:r>
      <w:r w:rsidRPr="00A223F1">
        <w:rPr>
          <w:rFonts w:asciiTheme="minorHAnsi" w:eastAsiaTheme="minorHAnsi" w:hAnsiTheme="minorHAnsi"/>
          <w:b/>
          <w:bCs/>
          <w:kern w:val="21"/>
          <w:sz w:val="18"/>
          <w:szCs w:val="18"/>
        </w:rPr>
        <w:t>.1 禾本科草种（覆盖度高，耐践踏，固土保墒）</w:t>
      </w:r>
    </w:p>
    <w:p w14:paraId="64E24C7C"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 xml:space="preserve">马唐 </w:t>
      </w:r>
      <w:r w:rsidRPr="00A223F1">
        <w:rPr>
          <w:rFonts w:asciiTheme="minorHAnsi" w:eastAsiaTheme="minorHAnsi" w:hAnsiTheme="minorHAnsi"/>
          <w:i/>
          <w:iCs/>
          <w:kern w:val="21"/>
          <w:sz w:val="18"/>
          <w:szCs w:val="18"/>
        </w:rPr>
        <w:t>Digitaria sanguinalis (L.) Scop.</w:t>
      </w:r>
      <w:r w:rsidRPr="00A223F1">
        <w:rPr>
          <w:rFonts w:asciiTheme="minorHAnsi" w:eastAsiaTheme="minorHAnsi" w:hAnsiTheme="minorHAnsi"/>
          <w:kern w:val="21"/>
          <w:sz w:val="18"/>
          <w:szCs w:val="18"/>
        </w:rPr>
        <w:t xml:space="preserve"> —— 一年生，匍匐节生根，适应性强。</w:t>
      </w:r>
    </w:p>
    <w:p w14:paraId="589D1D64"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 xml:space="preserve">牛筋草 </w:t>
      </w:r>
      <w:r w:rsidRPr="00A223F1">
        <w:rPr>
          <w:rFonts w:asciiTheme="minorHAnsi" w:eastAsiaTheme="minorHAnsi" w:hAnsiTheme="minorHAnsi"/>
          <w:i/>
          <w:iCs/>
          <w:kern w:val="21"/>
          <w:sz w:val="18"/>
          <w:szCs w:val="18"/>
        </w:rPr>
        <w:t>Eleusine indica (L.) Gaertn.</w:t>
      </w:r>
      <w:r w:rsidRPr="00A223F1">
        <w:rPr>
          <w:rFonts w:asciiTheme="minorHAnsi" w:eastAsiaTheme="minorHAnsi" w:hAnsiTheme="minorHAnsi"/>
          <w:kern w:val="21"/>
          <w:sz w:val="18"/>
          <w:szCs w:val="18"/>
        </w:rPr>
        <w:t xml:space="preserve"> —— 一年生，根系入土深，耐旱耐践踏。</w:t>
      </w:r>
    </w:p>
    <w:p w14:paraId="1E7D7832"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 xml:space="preserve">狗尾草 </w:t>
      </w:r>
      <w:r w:rsidRPr="00A223F1">
        <w:rPr>
          <w:rFonts w:asciiTheme="minorHAnsi" w:eastAsiaTheme="minorHAnsi" w:hAnsiTheme="minorHAnsi"/>
          <w:i/>
          <w:iCs/>
          <w:kern w:val="21"/>
          <w:sz w:val="18"/>
          <w:szCs w:val="18"/>
        </w:rPr>
        <w:t>Setaria viridis (L.) Beauv.</w:t>
      </w:r>
      <w:r w:rsidRPr="00A223F1">
        <w:rPr>
          <w:rFonts w:asciiTheme="minorHAnsi" w:eastAsiaTheme="minorHAnsi" w:hAnsiTheme="minorHAnsi"/>
          <w:kern w:val="21"/>
          <w:sz w:val="18"/>
          <w:szCs w:val="18"/>
        </w:rPr>
        <w:t xml:space="preserve"> —— 一年生，常见杂草，耐瘠薄。</w:t>
      </w:r>
    </w:p>
    <w:p w14:paraId="4E78DB19"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 xml:space="preserve">看麦娘 </w:t>
      </w:r>
      <w:r w:rsidRPr="00A223F1">
        <w:rPr>
          <w:rFonts w:asciiTheme="minorHAnsi" w:eastAsiaTheme="minorHAnsi" w:hAnsiTheme="minorHAnsi"/>
          <w:i/>
          <w:iCs/>
          <w:kern w:val="21"/>
          <w:sz w:val="18"/>
          <w:szCs w:val="18"/>
        </w:rPr>
        <w:t>Alopecurus aequalis Sobol.</w:t>
      </w:r>
      <w:r w:rsidRPr="00A223F1">
        <w:rPr>
          <w:rFonts w:asciiTheme="minorHAnsi" w:eastAsiaTheme="minorHAnsi" w:hAnsiTheme="minorHAnsi"/>
          <w:kern w:val="21"/>
          <w:sz w:val="18"/>
          <w:szCs w:val="18"/>
        </w:rPr>
        <w:t xml:space="preserve"> —— 一年生，耐湿，冬春生长快。</w:t>
      </w:r>
    </w:p>
    <w:p w14:paraId="0D7A2C1F"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 xml:space="preserve">稗草 </w:t>
      </w:r>
      <w:r w:rsidRPr="00A223F1">
        <w:rPr>
          <w:rFonts w:asciiTheme="minorHAnsi" w:eastAsiaTheme="minorHAnsi" w:hAnsiTheme="minorHAnsi"/>
          <w:i/>
          <w:iCs/>
          <w:kern w:val="21"/>
          <w:sz w:val="18"/>
          <w:szCs w:val="18"/>
        </w:rPr>
        <w:t>Echinochloa crus-galli (L.) P. Beauv.</w:t>
      </w:r>
      <w:r w:rsidRPr="00A223F1">
        <w:rPr>
          <w:rFonts w:asciiTheme="minorHAnsi" w:eastAsiaTheme="minorHAnsi" w:hAnsiTheme="minorHAnsi"/>
          <w:kern w:val="21"/>
          <w:sz w:val="18"/>
          <w:szCs w:val="18"/>
        </w:rPr>
        <w:t xml:space="preserve"> —— 一年生，耐湿热，覆盖度高。</w:t>
      </w:r>
    </w:p>
    <w:p w14:paraId="22FB532B"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 xml:space="preserve">野糜子 </w:t>
      </w:r>
      <w:r w:rsidRPr="00A223F1">
        <w:rPr>
          <w:rFonts w:asciiTheme="minorHAnsi" w:eastAsiaTheme="minorHAnsi" w:hAnsiTheme="minorHAnsi"/>
          <w:i/>
          <w:iCs/>
          <w:kern w:val="21"/>
          <w:sz w:val="18"/>
          <w:szCs w:val="18"/>
        </w:rPr>
        <w:t>Setaria faberi Herrm.</w:t>
      </w:r>
      <w:r w:rsidRPr="00A223F1">
        <w:rPr>
          <w:rFonts w:asciiTheme="minorHAnsi" w:eastAsiaTheme="minorHAnsi" w:hAnsiTheme="minorHAnsi"/>
          <w:kern w:val="21"/>
          <w:sz w:val="18"/>
          <w:szCs w:val="18"/>
        </w:rPr>
        <w:t xml:space="preserve"> —— 一年生，秆高大，适应广泛。</w:t>
      </w:r>
    </w:p>
    <w:p w14:paraId="1EB24B0D"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 xml:space="preserve">狗牙根 </w:t>
      </w:r>
      <w:r w:rsidRPr="00A223F1">
        <w:rPr>
          <w:rFonts w:asciiTheme="minorHAnsi" w:eastAsiaTheme="minorHAnsi" w:hAnsiTheme="minorHAnsi"/>
          <w:i/>
          <w:iCs/>
          <w:kern w:val="21"/>
          <w:sz w:val="18"/>
          <w:szCs w:val="18"/>
        </w:rPr>
        <w:t>Cynodon dactylon (L.) Pers.</w:t>
      </w:r>
      <w:r w:rsidRPr="00A223F1">
        <w:rPr>
          <w:rFonts w:asciiTheme="minorHAnsi" w:eastAsiaTheme="minorHAnsi" w:hAnsiTheme="minorHAnsi"/>
          <w:kern w:val="21"/>
          <w:sz w:val="18"/>
          <w:szCs w:val="18"/>
        </w:rPr>
        <w:t xml:space="preserve"> —— 多年生，根状茎发达，耐践踏，成坪性好。</w:t>
      </w:r>
    </w:p>
    <w:p w14:paraId="38F5EE91"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 xml:space="preserve">早熟禾 </w:t>
      </w:r>
      <w:r w:rsidRPr="00A223F1">
        <w:rPr>
          <w:rFonts w:asciiTheme="minorHAnsi" w:eastAsiaTheme="minorHAnsi" w:hAnsiTheme="minorHAnsi"/>
          <w:i/>
          <w:iCs/>
          <w:kern w:val="21"/>
          <w:sz w:val="18"/>
          <w:szCs w:val="18"/>
        </w:rPr>
        <w:t>Poa pratensis L.</w:t>
      </w:r>
      <w:r w:rsidRPr="00A223F1">
        <w:rPr>
          <w:rFonts w:asciiTheme="minorHAnsi" w:eastAsiaTheme="minorHAnsi" w:hAnsiTheme="minorHAnsi"/>
          <w:kern w:val="21"/>
          <w:sz w:val="18"/>
          <w:szCs w:val="18"/>
        </w:rPr>
        <w:t xml:space="preserve"> —— 多年生，耐寒，草坪效果好。</w:t>
      </w:r>
    </w:p>
    <w:p w14:paraId="4DCDF708" w14:textId="0E7A574D" w:rsidR="00A223F1" w:rsidRPr="00A223F1" w:rsidRDefault="00A223F1" w:rsidP="00A223F1">
      <w:pPr>
        <w:pStyle w:val="afffff7"/>
        <w:ind w:firstLineChars="0" w:firstLine="0"/>
        <w:jc w:val="left"/>
        <w:rPr>
          <w:rFonts w:asciiTheme="minorHAnsi" w:eastAsiaTheme="minorHAnsi" w:hAnsiTheme="minorHAnsi" w:hint="eastAsia"/>
          <w:kern w:val="21"/>
          <w:sz w:val="18"/>
          <w:szCs w:val="18"/>
        </w:rPr>
      </w:pPr>
    </w:p>
    <w:p w14:paraId="718ADD3F" w14:textId="35109849" w:rsidR="00A223F1" w:rsidRPr="00A223F1" w:rsidRDefault="00A223F1" w:rsidP="00A223F1">
      <w:pPr>
        <w:pStyle w:val="afffff7"/>
        <w:ind w:firstLineChars="0" w:firstLine="0"/>
        <w:jc w:val="left"/>
        <w:rPr>
          <w:rFonts w:asciiTheme="minorHAnsi" w:eastAsiaTheme="minorHAnsi" w:hAnsiTheme="minorHAnsi" w:hint="eastAsia"/>
          <w:b/>
          <w:bCs/>
          <w:kern w:val="21"/>
          <w:sz w:val="18"/>
          <w:szCs w:val="18"/>
        </w:rPr>
      </w:pPr>
      <w:r w:rsidRPr="002E4C6B">
        <w:rPr>
          <w:rFonts w:asciiTheme="minorHAnsi" w:eastAsiaTheme="minorHAnsi" w:hAnsiTheme="minorHAnsi" w:hint="eastAsia"/>
          <w:b/>
          <w:bCs/>
          <w:kern w:val="21"/>
          <w:sz w:val="18"/>
          <w:szCs w:val="18"/>
        </w:rPr>
        <w:t>D</w:t>
      </w:r>
      <w:r w:rsidRPr="00A223F1">
        <w:rPr>
          <w:rFonts w:asciiTheme="minorHAnsi" w:eastAsiaTheme="minorHAnsi" w:hAnsiTheme="minorHAnsi"/>
          <w:b/>
          <w:bCs/>
          <w:kern w:val="21"/>
          <w:sz w:val="18"/>
          <w:szCs w:val="18"/>
        </w:rPr>
        <w:t>.2 豆科草种（固氮，改善土壤肥力）</w:t>
      </w:r>
    </w:p>
    <w:p w14:paraId="7756B6F0"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黄花苜蓿 Medicago falcata L. —— 多年生，根系发达，耐旱耐寒。</w:t>
      </w:r>
    </w:p>
    <w:p w14:paraId="54B51B88"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野苜蓿 Medicago lupulina L. —— 一二年生，固氮力强，地被效果佳。</w:t>
      </w:r>
    </w:p>
    <w:p w14:paraId="42EE2478"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白三叶 Trifolium repens L. —— 多年生，匍匐茎，耐阴，果园最常用优良草。</w:t>
      </w:r>
    </w:p>
    <w:p w14:paraId="44F9F74B"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紫云英 Astragalus sinicus L. —— 一年生，早春旺盛，绿肥效果好。</w:t>
      </w:r>
    </w:p>
    <w:p w14:paraId="4490E112" w14:textId="63F44251" w:rsidR="00A223F1" w:rsidRPr="00A223F1" w:rsidRDefault="00A223F1" w:rsidP="00A223F1">
      <w:pPr>
        <w:pStyle w:val="afffff7"/>
        <w:ind w:firstLineChars="0" w:firstLine="0"/>
        <w:jc w:val="left"/>
        <w:rPr>
          <w:rFonts w:asciiTheme="minorHAnsi" w:eastAsiaTheme="minorHAnsi" w:hAnsiTheme="minorHAnsi" w:hint="eastAsia"/>
          <w:kern w:val="21"/>
          <w:sz w:val="18"/>
          <w:szCs w:val="18"/>
        </w:rPr>
      </w:pPr>
    </w:p>
    <w:p w14:paraId="05174DCE" w14:textId="187C2D19" w:rsidR="00A223F1" w:rsidRPr="00A223F1" w:rsidRDefault="00A223F1" w:rsidP="00A223F1">
      <w:pPr>
        <w:pStyle w:val="afffff7"/>
        <w:ind w:firstLineChars="0" w:firstLine="0"/>
        <w:jc w:val="left"/>
        <w:rPr>
          <w:rFonts w:asciiTheme="minorHAnsi" w:eastAsiaTheme="minorHAnsi" w:hAnsiTheme="minorHAnsi" w:hint="eastAsia"/>
          <w:b/>
          <w:bCs/>
          <w:kern w:val="21"/>
          <w:sz w:val="18"/>
          <w:szCs w:val="18"/>
        </w:rPr>
      </w:pPr>
      <w:r w:rsidRPr="002E4C6B">
        <w:rPr>
          <w:rFonts w:asciiTheme="minorHAnsi" w:eastAsiaTheme="minorHAnsi" w:hAnsiTheme="minorHAnsi" w:hint="eastAsia"/>
          <w:b/>
          <w:bCs/>
          <w:kern w:val="21"/>
          <w:sz w:val="18"/>
          <w:szCs w:val="18"/>
        </w:rPr>
        <w:t>D</w:t>
      </w:r>
      <w:r w:rsidRPr="00A223F1">
        <w:rPr>
          <w:rFonts w:asciiTheme="minorHAnsi" w:eastAsiaTheme="minorHAnsi" w:hAnsiTheme="minorHAnsi"/>
          <w:b/>
          <w:bCs/>
          <w:kern w:val="21"/>
          <w:sz w:val="18"/>
          <w:szCs w:val="18"/>
        </w:rPr>
        <w:t>.3 菊科及其他科草种（耐阴、可食用、改善多样性）</w:t>
      </w:r>
    </w:p>
    <w:p w14:paraId="6A107847"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虎尾草 Setaria palmifolia (J. Koenig) Stapf —— 多年生，株丛紧凑。</w:t>
      </w:r>
    </w:p>
    <w:p w14:paraId="14E32E96"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斑种草 Cynoglossum amabile Stapf &amp; J.R.Drumm. —— 一二年生，覆盖性好。</w:t>
      </w:r>
    </w:p>
    <w:p w14:paraId="6A7EEE75"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虱子草 Galium aparine L. —— 一年生，攀援型，春季常见。</w:t>
      </w:r>
    </w:p>
    <w:p w14:paraId="228EE0A9"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蒲公英 Taraxacum mongolicum Hand.-Mazz. —— 多年生，根深，早春萌发。</w:t>
      </w:r>
    </w:p>
    <w:p w14:paraId="5E4D8B49"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地绵草 Polygonum aviculare L. —— 一年生，耐践踏，成群生长。</w:t>
      </w:r>
    </w:p>
    <w:p w14:paraId="5FE54BD4"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车前草 Plantago asiatica L. —— 多年生，根系发达，药用兼具生态价值。</w:t>
      </w:r>
    </w:p>
    <w:p w14:paraId="7A9AFBD3"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马齿苋 Portulaca oleracea L. —— 一年生，耐热耐旱，地被效果佳。</w:t>
      </w:r>
    </w:p>
    <w:p w14:paraId="26BBB881" w14:textId="1DD739F3" w:rsidR="00A223F1" w:rsidRPr="00A223F1" w:rsidRDefault="00A223F1" w:rsidP="00A223F1">
      <w:pPr>
        <w:pStyle w:val="afffff7"/>
        <w:ind w:firstLineChars="0" w:firstLine="0"/>
        <w:jc w:val="left"/>
        <w:rPr>
          <w:rFonts w:asciiTheme="minorHAnsi" w:eastAsiaTheme="minorHAnsi" w:hAnsiTheme="minorHAnsi" w:hint="eastAsia"/>
          <w:kern w:val="21"/>
          <w:sz w:val="18"/>
          <w:szCs w:val="18"/>
        </w:rPr>
      </w:pPr>
    </w:p>
    <w:p w14:paraId="0AA1E13E" w14:textId="445A5FCE" w:rsidR="00A223F1" w:rsidRPr="00A223F1" w:rsidRDefault="00A223F1" w:rsidP="00A223F1">
      <w:pPr>
        <w:pStyle w:val="afffff7"/>
        <w:ind w:firstLineChars="0" w:firstLine="0"/>
        <w:jc w:val="left"/>
        <w:rPr>
          <w:rFonts w:asciiTheme="minorHAnsi" w:eastAsiaTheme="minorHAnsi" w:hAnsiTheme="minorHAnsi" w:hint="eastAsia"/>
          <w:b/>
          <w:bCs/>
          <w:kern w:val="21"/>
          <w:sz w:val="18"/>
          <w:szCs w:val="18"/>
        </w:rPr>
      </w:pPr>
      <w:r w:rsidRPr="002E4C6B">
        <w:rPr>
          <w:rFonts w:asciiTheme="minorHAnsi" w:eastAsiaTheme="minorHAnsi" w:hAnsiTheme="minorHAnsi" w:hint="eastAsia"/>
          <w:b/>
          <w:bCs/>
          <w:kern w:val="21"/>
          <w:sz w:val="18"/>
          <w:szCs w:val="18"/>
        </w:rPr>
        <w:t>D</w:t>
      </w:r>
      <w:r w:rsidRPr="00A223F1">
        <w:rPr>
          <w:rFonts w:asciiTheme="minorHAnsi" w:eastAsiaTheme="minorHAnsi" w:hAnsiTheme="minorHAnsi"/>
          <w:b/>
          <w:bCs/>
          <w:kern w:val="21"/>
          <w:sz w:val="18"/>
          <w:szCs w:val="18"/>
        </w:rPr>
        <w:t>.4 其它常见伴生良性草</w:t>
      </w:r>
    </w:p>
    <w:p w14:paraId="7F4AB9B9"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宝盖草 Stellaria media (L.) Vill. —— 一二年生，冬春生长快，覆盖度高。</w:t>
      </w:r>
    </w:p>
    <w:p w14:paraId="70C3E2DE"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牛繁缕 Stellaria aquatica (L.) Scop. —— 一年生，耐湿性强。</w:t>
      </w:r>
    </w:p>
    <w:p w14:paraId="25E357CF"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阿拉伯婆婆纳 Veronica persica Poir. —— 一年生，早春开花，耐阴湿。</w:t>
      </w:r>
    </w:p>
    <w:p w14:paraId="1DAC6F1A" w14:textId="77777777" w:rsidR="00A223F1" w:rsidRPr="00A223F1" w:rsidRDefault="00A223F1" w:rsidP="00414C75">
      <w:pPr>
        <w:pStyle w:val="afffff7"/>
        <w:numPr>
          <w:ilvl w:val="0"/>
          <w:numId w:val="125"/>
        </w:numPr>
        <w:ind w:left="567" w:firstLineChars="0" w:firstLine="0"/>
        <w:jc w:val="left"/>
        <w:rPr>
          <w:rFonts w:asciiTheme="minorHAnsi" w:eastAsiaTheme="minorHAnsi" w:hAnsiTheme="minorHAnsi" w:hint="eastAsia"/>
          <w:kern w:val="21"/>
          <w:sz w:val="18"/>
          <w:szCs w:val="18"/>
        </w:rPr>
      </w:pPr>
      <w:r w:rsidRPr="00A223F1">
        <w:rPr>
          <w:rFonts w:asciiTheme="minorHAnsi" w:eastAsiaTheme="minorHAnsi" w:hAnsiTheme="minorHAnsi"/>
          <w:kern w:val="21"/>
          <w:sz w:val="18"/>
          <w:szCs w:val="18"/>
        </w:rPr>
        <w:t>球序卷耳 Cerastium glomeratum Thuill. —— 一年生，果园常见，成群分布。</w:t>
      </w:r>
    </w:p>
    <w:p w14:paraId="687E20D7" w14:textId="77777777" w:rsidR="00807975" w:rsidRDefault="00807975" w:rsidP="00A223F1">
      <w:pPr>
        <w:pStyle w:val="afffff7"/>
        <w:ind w:firstLineChars="0" w:firstLine="0"/>
        <w:jc w:val="left"/>
        <w:rPr>
          <w:rFonts w:ascii="Times New Roman" w:eastAsia="黑体"/>
          <w:kern w:val="21"/>
        </w:rPr>
      </w:pPr>
    </w:p>
    <w:p w14:paraId="5669D338" w14:textId="77777777" w:rsidR="00807975" w:rsidRDefault="00807975" w:rsidP="002043FF">
      <w:pPr>
        <w:pStyle w:val="afffff7"/>
        <w:ind w:firstLine="420"/>
        <w:jc w:val="center"/>
        <w:rPr>
          <w:rFonts w:ascii="Times New Roman" w:eastAsia="黑体"/>
          <w:kern w:val="21"/>
        </w:rPr>
      </w:pPr>
    </w:p>
    <w:p w14:paraId="17FCFB1A" w14:textId="77777777" w:rsidR="00807975" w:rsidRDefault="00807975" w:rsidP="002043FF">
      <w:pPr>
        <w:pStyle w:val="afffff7"/>
        <w:ind w:firstLine="420"/>
        <w:jc w:val="center"/>
        <w:rPr>
          <w:rFonts w:ascii="Times New Roman" w:eastAsia="黑体"/>
          <w:kern w:val="21"/>
        </w:rPr>
      </w:pPr>
    </w:p>
    <w:p w14:paraId="4EC4596E" w14:textId="77777777" w:rsidR="00807975" w:rsidRDefault="00807975" w:rsidP="002043FF">
      <w:pPr>
        <w:pStyle w:val="afffff7"/>
        <w:ind w:firstLine="420"/>
        <w:jc w:val="center"/>
        <w:rPr>
          <w:rFonts w:ascii="Times New Roman" w:eastAsia="黑体"/>
          <w:kern w:val="21"/>
        </w:rPr>
        <w:sectPr w:rsidR="00807975">
          <w:pgSz w:w="11906" w:h="16838"/>
          <w:pgMar w:top="1928" w:right="1134" w:bottom="1134" w:left="1134" w:header="1418" w:footer="1134" w:gutter="284"/>
          <w:cols w:space="425"/>
          <w:formProt w:val="0"/>
          <w:docGrid w:type="lines" w:linePitch="312"/>
        </w:sectPr>
      </w:pPr>
    </w:p>
    <w:p w14:paraId="12A2C7AB" w14:textId="77777777" w:rsidR="00707BAA" w:rsidRPr="008B5D64" w:rsidRDefault="00707BAA" w:rsidP="00707BAA">
      <w:pPr>
        <w:pStyle w:val="aff3"/>
        <w:spacing w:after="156"/>
        <w:rPr>
          <w:rFonts w:ascii="Times New Roman"/>
          <w:kern w:val="21"/>
        </w:rPr>
      </w:pPr>
      <w:r w:rsidRPr="000D16CF">
        <w:rPr>
          <w:rFonts w:ascii="Times New Roman"/>
        </w:rPr>
        <w:lastRenderedPageBreak/>
        <w:br/>
      </w:r>
      <w:bookmarkStart w:id="88" w:name="_Toc207614599"/>
      <w:r w:rsidRPr="000D16CF">
        <w:rPr>
          <w:rFonts w:ascii="Times New Roman"/>
        </w:rPr>
        <w:t>（资料性）</w:t>
      </w:r>
      <w:r w:rsidRPr="000D16CF">
        <w:rPr>
          <w:rFonts w:ascii="Times New Roman"/>
        </w:rPr>
        <w:br/>
      </w:r>
      <w:r w:rsidRPr="008B5D64">
        <w:rPr>
          <w:rFonts w:ascii="Times New Roman" w:hint="eastAsia"/>
          <w:kern w:val="21"/>
        </w:rPr>
        <w:t>湖北省猕猴桃园常见恶性草种</w:t>
      </w:r>
      <w:bookmarkEnd w:id="88"/>
    </w:p>
    <w:p w14:paraId="294E9D59" w14:textId="3564653E" w:rsidR="00414C75" w:rsidRPr="00414C75" w:rsidRDefault="00414C75" w:rsidP="00414C75">
      <w:pPr>
        <w:pStyle w:val="afffff7"/>
        <w:ind w:firstLine="360"/>
        <w:jc w:val="left"/>
        <w:rPr>
          <w:rFonts w:asciiTheme="minorHAnsi" w:eastAsiaTheme="minorHAnsi" w:hAnsiTheme="minorHAnsi" w:hint="eastAsia"/>
          <w:b/>
          <w:bCs/>
          <w:kern w:val="21"/>
          <w:sz w:val="18"/>
          <w:szCs w:val="18"/>
        </w:rPr>
      </w:pPr>
      <w:r w:rsidRPr="00414C75">
        <w:rPr>
          <w:rFonts w:asciiTheme="minorHAnsi" w:eastAsiaTheme="minorHAnsi" w:hAnsiTheme="minorHAnsi"/>
          <w:b/>
          <w:bCs/>
          <w:kern w:val="21"/>
          <w:sz w:val="18"/>
          <w:szCs w:val="18"/>
        </w:rPr>
        <w:t>E.1 一年生阔叶杂草（</w:t>
      </w:r>
      <w:r w:rsidR="00464CA9" w:rsidRPr="002E4C6B">
        <w:rPr>
          <w:rFonts w:asciiTheme="minorHAnsi" w:eastAsiaTheme="minorHAnsi" w:hAnsiTheme="minorHAnsi" w:hint="eastAsia"/>
          <w:b/>
          <w:bCs/>
          <w:kern w:val="21"/>
          <w:sz w:val="18"/>
          <w:szCs w:val="18"/>
        </w:rPr>
        <w:t>高大、木质化程度高、</w:t>
      </w:r>
      <w:r w:rsidRPr="00414C75">
        <w:rPr>
          <w:rFonts w:asciiTheme="minorHAnsi" w:eastAsiaTheme="minorHAnsi" w:hAnsiTheme="minorHAnsi"/>
          <w:b/>
          <w:bCs/>
          <w:kern w:val="21"/>
          <w:sz w:val="18"/>
          <w:szCs w:val="18"/>
        </w:rPr>
        <w:t>繁殖快，结实量大）</w:t>
      </w:r>
    </w:p>
    <w:p w14:paraId="47F7179A" w14:textId="77777777" w:rsidR="00414C75" w:rsidRPr="00414C75" w:rsidRDefault="00414C75" w:rsidP="00414C75">
      <w:pPr>
        <w:pStyle w:val="afffff7"/>
        <w:numPr>
          <w:ilvl w:val="0"/>
          <w:numId w:val="133"/>
        </w:numPr>
        <w:ind w:firstLine="360"/>
        <w:jc w:val="left"/>
        <w:rPr>
          <w:rFonts w:asciiTheme="minorHAnsi" w:eastAsiaTheme="minorHAnsi" w:hAnsiTheme="minorHAnsi" w:hint="eastAsia"/>
          <w:kern w:val="21"/>
          <w:sz w:val="18"/>
          <w:szCs w:val="18"/>
        </w:rPr>
      </w:pPr>
      <w:r w:rsidRPr="00414C75">
        <w:rPr>
          <w:rFonts w:asciiTheme="minorHAnsi" w:eastAsiaTheme="minorHAnsi" w:hAnsiTheme="minorHAnsi"/>
          <w:kern w:val="21"/>
          <w:sz w:val="18"/>
          <w:szCs w:val="18"/>
        </w:rPr>
        <w:t xml:space="preserve">藜 </w:t>
      </w:r>
      <w:r w:rsidRPr="00414C75">
        <w:rPr>
          <w:rFonts w:asciiTheme="minorHAnsi" w:eastAsiaTheme="minorHAnsi" w:hAnsiTheme="minorHAnsi"/>
          <w:i/>
          <w:iCs/>
          <w:kern w:val="21"/>
          <w:sz w:val="18"/>
          <w:szCs w:val="18"/>
        </w:rPr>
        <w:t>Chenopodium album L.</w:t>
      </w:r>
      <w:r w:rsidRPr="00414C75">
        <w:rPr>
          <w:rFonts w:asciiTheme="minorHAnsi" w:eastAsiaTheme="minorHAnsi" w:hAnsiTheme="minorHAnsi"/>
          <w:kern w:val="21"/>
          <w:sz w:val="18"/>
          <w:szCs w:val="18"/>
        </w:rPr>
        <w:t xml:space="preserve"> —— 一年生，萌发量大，争夺养分。</w:t>
      </w:r>
    </w:p>
    <w:p w14:paraId="6D515897" w14:textId="77777777" w:rsidR="00414C75" w:rsidRPr="00414C75" w:rsidRDefault="00414C75" w:rsidP="00414C75">
      <w:pPr>
        <w:pStyle w:val="afffff7"/>
        <w:numPr>
          <w:ilvl w:val="0"/>
          <w:numId w:val="133"/>
        </w:numPr>
        <w:ind w:firstLine="360"/>
        <w:jc w:val="left"/>
        <w:rPr>
          <w:rFonts w:asciiTheme="minorHAnsi" w:eastAsiaTheme="minorHAnsi" w:hAnsiTheme="minorHAnsi" w:hint="eastAsia"/>
          <w:kern w:val="21"/>
          <w:sz w:val="18"/>
          <w:szCs w:val="18"/>
        </w:rPr>
      </w:pPr>
      <w:r w:rsidRPr="00414C75">
        <w:rPr>
          <w:rFonts w:asciiTheme="minorHAnsi" w:eastAsiaTheme="minorHAnsi" w:hAnsiTheme="minorHAnsi"/>
          <w:kern w:val="21"/>
          <w:sz w:val="18"/>
          <w:szCs w:val="18"/>
        </w:rPr>
        <w:t xml:space="preserve">灰条菜 </w:t>
      </w:r>
      <w:r w:rsidRPr="00414C75">
        <w:rPr>
          <w:rFonts w:asciiTheme="minorHAnsi" w:eastAsiaTheme="minorHAnsi" w:hAnsiTheme="minorHAnsi"/>
          <w:i/>
          <w:iCs/>
          <w:kern w:val="21"/>
          <w:sz w:val="18"/>
          <w:szCs w:val="18"/>
        </w:rPr>
        <w:t>Chenopodium glaucum L.</w:t>
      </w:r>
      <w:r w:rsidRPr="00414C75">
        <w:rPr>
          <w:rFonts w:asciiTheme="minorHAnsi" w:eastAsiaTheme="minorHAnsi" w:hAnsiTheme="minorHAnsi"/>
          <w:kern w:val="21"/>
          <w:sz w:val="18"/>
          <w:szCs w:val="18"/>
        </w:rPr>
        <w:t xml:space="preserve"> —— 一年生，适应性强，生长迅速。</w:t>
      </w:r>
    </w:p>
    <w:p w14:paraId="64C09D67" w14:textId="77777777" w:rsidR="00414C75" w:rsidRPr="00414C75" w:rsidRDefault="00414C75" w:rsidP="00414C75">
      <w:pPr>
        <w:pStyle w:val="afffff7"/>
        <w:numPr>
          <w:ilvl w:val="0"/>
          <w:numId w:val="133"/>
        </w:numPr>
        <w:ind w:firstLine="360"/>
        <w:jc w:val="left"/>
        <w:rPr>
          <w:rFonts w:asciiTheme="minorHAnsi" w:eastAsiaTheme="minorHAnsi" w:hAnsiTheme="minorHAnsi" w:hint="eastAsia"/>
          <w:kern w:val="21"/>
          <w:sz w:val="18"/>
          <w:szCs w:val="18"/>
        </w:rPr>
      </w:pPr>
      <w:r w:rsidRPr="00414C75">
        <w:rPr>
          <w:rFonts w:asciiTheme="minorHAnsi" w:eastAsiaTheme="minorHAnsi" w:hAnsiTheme="minorHAnsi"/>
          <w:kern w:val="21"/>
          <w:sz w:val="18"/>
          <w:szCs w:val="18"/>
        </w:rPr>
        <w:t xml:space="preserve">藜麦 </w:t>
      </w:r>
      <w:r w:rsidRPr="00414C75">
        <w:rPr>
          <w:rFonts w:asciiTheme="minorHAnsi" w:eastAsiaTheme="minorHAnsi" w:hAnsiTheme="minorHAnsi"/>
          <w:i/>
          <w:iCs/>
          <w:kern w:val="21"/>
          <w:sz w:val="18"/>
          <w:szCs w:val="18"/>
        </w:rPr>
        <w:t>Chenopodium quinoa Willd.</w:t>
      </w:r>
      <w:r w:rsidRPr="00414C75">
        <w:rPr>
          <w:rFonts w:asciiTheme="minorHAnsi" w:eastAsiaTheme="minorHAnsi" w:hAnsiTheme="minorHAnsi"/>
          <w:kern w:val="21"/>
          <w:sz w:val="18"/>
          <w:szCs w:val="18"/>
        </w:rPr>
        <w:t xml:space="preserve"> —— 一年生，结实力强，群落扩展快。</w:t>
      </w:r>
    </w:p>
    <w:p w14:paraId="4C635EB2" w14:textId="77777777" w:rsidR="00414C75" w:rsidRPr="00414C75" w:rsidRDefault="00414C75" w:rsidP="00414C75">
      <w:pPr>
        <w:pStyle w:val="afffff7"/>
        <w:numPr>
          <w:ilvl w:val="0"/>
          <w:numId w:val="133"/>
        </w:numPr>
        <w:ind w:firstLine="360"/>
        <w:jc w:val="left"/>
        <w:rPr>
          <w:rFonts w:asciiTheme="minorHAnsi" w:eastAsiaTheme="minorHAnsi" w:hAnsiTheme="minorHAnsi" w:hint="eastAsia"/>
          <w:kern w:val="21"/>
          <w:sz w:val="18"/>
          <w:szCs w:val="18"/>
        </w:rPr>
      </w:pPr>
      <w:r w:rsidRPr="00414C75">
        <w:rPr>
          <w:rFonts w:asciiTheme="minorHAnsi" w:eastAsiaTheme="minorHAnsi" w:hAnsiTheme="minorHAnsi"/>
          <w:kern w:val="21"/>
          <w:sz w:val="18"/>
          <w:szCs w:val="18"/>
        </w:rPr>
        <w:t xml:space="preserve">苋菜 </w:t>
      </w:r>
      <w:r w:rsidRPr="00414C75">
        <w:rPr>
          <w:rFonts w:asciiTheme="minorHAnsi" w:eastAsiaTheme="minorHAnsi" w:hAnsiTheme="minorHAnsi"/>
          <w:i/>
          <w:iCs/>
          <w:kern w:val="21"/>
          <w:sz w:val="18"/>
          <w:szCs w:val="18"/>
        </w:rPr>
        <w:t>Amaranthus retroflexus L.</w:t>
      </w:r>
      <w:r w:rsidRPr="00414C75">
        <w:rPr>
          <w:rFonts w:asciiTheme="minorHAnsi" w:eastAsiaTheme="minorHAnsi" w:hAnsiTheme="minorHAnsi"/>
          <w:kern w:val="21"/>
          <w:sz w:val="18"/>
          <w:szCs w:val="18"/>
        </w:rPr>
        <w:t xml:space="preserve"> —— 一年生，生长快，结籽多，难以根除。</w:t>
      </w:r>
    </w:p>
    <w:p w14:paraId="1B34AA2F" w14:textId="77777777" w:rsidR="00414C75" w:rsidRPr="00414C75" w:rsidRDefault="00414C75" w:rsidP="00414C75">
      <w:pPr>
        <w:pStyle w:val="afffff7"/>
        <w:numPr>
          <w:ilvl w:val="0"/>
          <w:numId w:val="133"/>
        </w:numPr>
        <w:ind w:firstLine="360"/>
        <w:jc w:val="left"/>
        <w:rPr>
          <w:rFonts w:asciiTheme="minorHAnsi" w:eastAsiaTheme="minorHAnsi" w:hAnsiTheme="minorHAnsi" w:hint="eastAsia"/>
          <w:kern w:val="21"/>
          <w:sz w:val="18"/>
          <w:szCs w:val="18"/>
        </w:rPr>
      </w:pPr>
      <w:r w:rsidRPr="00414C75">
        <w:rPr>
          <w:rFonts w:asciiTheme="minorHAnsi" w:eastAsiaTheme="minorHAnsi" w:hAnsiTheme="minorHAnsi"/>
          <w:kern w:val="21"/>
          <w:sz w:val="18"/>
          <w:szCs w:val="18"/>
        </w:rPr>
        <w:t xml:space="preserve">苘麻 </w:t>
      </w:r>
      <w:r w:rsidRPr="00414C75">
        <w:rPr>
          <w:rFonts w:asciiTheme="minorHAnsi" w:eastAsiaTheme="minorHAnsi" w:hAnsiTheme="minorHAnsi"/>
          <w:i/>
          <w:iCs/>
          <w:kern w:val="21"/>
          <w:sz w:val="18"/>
          <w:szCs w:val="18"/>
        </w:rPr>
        <w:t>Abutilon theophrasti Medik.</w:t>
      </w:r>
      <w:r w:rsidRPr="00414C75">
        <w:rPr>
          <w:rFonts w:asciiTheme="minorHAnsi" w:eastAsiaTheme="minorHAnsi" w:hAnsiTheme="minorHAnsi"/>
          <w:kern w:val="21"/>
          <w:sz w:val="18"/>
          <w:szCs w:val="18"/>
        </w:rPr>
        <w:t xml:space="preserve"> —— 一年生，茎粗壮，易形成草丛遮阴。</w:t>
      </w:r>
    </w:p>
    <w:p w14:paraId="4E71868B" w14:textId="77777777" w:rsidR="00414C75" w:rsidRPr="00414C75" w:rsidRDefault="00414C75" w:rsidP="00414C75">
      <w:pPr>
        <w:pStyle w:val="afffff7"/>
        <w:numPr>
          <w:ilvl w:val="0"/>
          <w:numId w:val="133"/>
        </w:numPr>
        <w:ind w:firstLine="360"/>
        <w:jc w:val="left"/>
        <w:rPr>
          <w:rFonts w:asciiTheme="minorHAnsi" w:eastAsiaTheme="minorHAnsi" w:hAnsiTheme="minorHAnsi" w:hint="eastAsia"/>
          <w:kern w:val="21"/>
          <w:sz w:val="18"/>
          <w:szCs w:val="18"/>
        </w:rPr>
      </w:pPr>
      <w:r w:rsidRPr="00414C75">
        <w:rPr>
          <w:rFonts w:asciiTheme="minorHAnsi" w:eastAsiaTheme="minorHAnsi" w:hAnsiTheme="minorHAnsi"/>
          <w:kern w:val="21"/>
          <w:sz w:val="18"/>
          <w:szCs w:val="18"/>
        </w:rPr>
        <w:t xml:space="preserve">苍耳 </w:t>
      </w:r>
      <w:r w:rsidRPr="00414C75">
        <w:rPr>
          <w:rFonts w:asciiTheme="minorHAnsi" w:eastAsiaTheme="minorHAnsi" w:hAnsiTheme="minorHAnsi"/>
          <w:i/>
          <w:iCs/>
          <w:kern w:val="21"/>
          <w:sz w:val="18"/>
          <w:szCs w:val="18"/>
        </w:rPr>
        <w:t>Xanthium sibiricum Patr.</w:t>
      </w:r>
      <w:r w:rsidRPr="00414C75">
        <w:rPr>
          <w:rFonts w:asciiTheme="minorHAnsi" w:eastAsiaTheme="minorHAnsi" w:hAnsiTheme="minorHAnsi"/>
          <w:kern w:val="21"/>
          <w:sz w:val="18"/>
          <w:szCs w:val="18"/>
        </w:rPr>
        <w:t xml:space="preserve"> —— 一年生，果实带刺，易附着传播。</w:t>
      </w:r>
    </w:p>
    <w:p w14:paraId="7443688C" w14:textId="77777777" w:rsidR="00414C75" w:rsidRPr="00414C75" w:rsidRDefault="00414C75" w:rsidP="00414C75">
      <w:pPr>
        <w:pStyle w:val="afffff7"/>
        <w:numPr>
          <w:ilvl w:val="0"/>
          <w:numId w:val="133"/>
        </w:numPr>
        <w:ind w:firstLine="360"/>
        <w:jc w:val="left"/>
        <w:rPr>
          <w:rFonts w:asciiTheme="minorHAnsi" w:eastAsiaTheme="minorHAnsi" w:hAnsiTheme="minorHAnsi" w:hint="eastAsia"/>
          <w:kern w:val="21"/>
          <w:sz w:val="18"/>
          <w:szCs w:val="18"/>
        </w:rPr>
      </w:pPr>
      <w:r w:rsidRPr="00414C75">
        <w:rPr>
          <w:rFonts w:asciiTheme="minorHAnsi" w:eastAsiaTheme="minorHAnsi" w:hAnsiTheme="minorHAnsi"/>
          <w:kern w:val="21"/>
          <w:sz w:val="18"/>
          <w:szCs w:val="18"/>
        </w:rPr>
        <w:t xml:space="preserve">曼陀罗 </w:t>
      </w:r>
      <w:r w:rsidRPr="00414C75">
        <w:rPr>
          <w:rFonts w:asciiTheme="minorHAnsi" w:eastAsiaTheme="minorHAnsi" w:hAnsiTheme="minorHAnsi"/>
          <w:i/>
          <w:iCs/>
          <w:kern w:val="21"/>
          <w:sz w:val="18"/>
          <w:szCs w:val="18"/>
        </w:rPr>
        <w:t>Datura stramonium L.</w:t>
      </w:r>
      <w:r w:rsidRPr="00414C75">
        <w:rPr>
          <w:rFonts w:asciiTheme="minorHAnsi" w:eastAsiaTheme="minorHAnsi" w:hAnsiTheme="minorHAnsi"/>
          <w:kern w:val="21"/>
          <w:sz w:val="18"/>
          <w:szCs w:val="18"/>
        </w:rPr>
        <w:t xml:space="preserve"> —— 一年生，有毒，籽粒繁殖力极强。</w:t>
      </w:r>
    </w:p>
    <w:p w14:paraId="590EABD5" w14:textId="77777777" w:rsidR="00414C75" w:rsidRPr="00414C75" w:rsidRDefault="00414C75" w:rsidP="00414C75">
      <w:pPr>
        <w:pStyle w:val="afffff7"/>
        <w:numPr>
          <w:ilvl w:val="0"/>
          <w:numId w:val="133"/>
        </w:numPr>
        <w:ind w:firstLine="360"/>
        <w:jc w:val="left"/>
        <w:rPr>
          <w:rFonts w:asciiTheme="minorHAnsi" w:eastAsiaTheme="minorHAnsi" w:hAnsiTheme="minorHAnsi" w:hint="eastAsia"/>
          <w:kern w:val="21"/>
          <w:sz w:val="18"/>
          <w:szCs w:val="18"/>
        </w:rPr>
      </w:pPr>
      <w:r w:rsidRPr="00414C75">
        <w:rPr>
          <w:rFonts w:asciiTheme="minorHAnsi" w:eastAsiaTheme="minorHAnsi" w:hAnsiTheme="minorHAnsi"/>
          <w:kern w:val="21"/>
          <w:sz w:val="18"/>
          <w:szCs w:val="18"/>
        </w:rPr>
        <w:t xml:space="preserve">播娘蒿 </w:t>
      </w:r>
      <w:r w:rsidRPr="00414C75">
        <w:rPr>
          <w:rFonts w:asciiTheme="minorHAnsi" w:eastAsiaTheme="minorHAnsi" w:hAnsiTheme="minorHAnsi"/>
          <w:i/>
          <w:iCs/>
          <w:kern w:val="21"/>
          <w:sz w:val="18"/>
          <w:szCs w:val="18"/>
        </w:rPr>
        <w:t>Descurainia sophia (L.) Webb ex Prantl</w:t>
      </w:r>
      <w:r w:rsidRPr="00414C75">
        <w:rPr>
          <w:rFonts w:asciiTheme="minorHAnsi" w:eastAsiaTheme="minorHAnsi" w:hAnsiTheme="minorHAnsi"/>
          <w:kern w:val="21"/>
          <w:sz w:val="18"/>
          <w:szCs w:val="18"/>
        </w:rPr>
        <w:t xml:space="preserve"> —— 一年生，春季萌发量大，常成片发生。</w:t>
      </w:r>
    </w:p>
    <w:p w14:paraId="22E2F6A7" w14:textId="295029F9" w:rsidR="00414C75" w:rsidRPr="00414C75" w:rsidRDefault="00414C75" w:rsidP="00414C75">
      <w:pPr>
        <w:pStyle w:val="afffff7"/>
        <w:ind w:firstLine="360"/>
        <w:jc w:val="left"/>
        <w:rPr>
          <w:rFonts w:asciiTheme="minorHAnsi" w:eastAsiaTheme="minorHAnsi" w:hAnsiTheme="minorHAnsi" w:hint="eastAsia"/>
          <w:kern w:val="21"/>
          <w:sz w:val="18"/>
          <w:szCs w:val="18"/>
        </w:rPr>
      </w:pPr>
    </w:p>
    <w:p w14:paraId="781D2A33" w14:textId="41FE92D7" w:rsidR="00414C75" w:rsidRPr="00414C75" w:rsidRDefault="00414C75" w:rsidP="00414C75">
      <w:pPr>
        <w:pStyle w:val="afffff7"/>
        <w:ind w:firstLine="360"/>
        <w:jc w:val="left"/>
        <w:rPr>
          <w:rFonts w:asciiTheme="minorHAnsi" w:eastAsiaTheme="minorHAnsi" w:hAnsiTheme="minorHAnsi" w:hint="eastAsia"/>
          <w:b/>
          <w:bCs/>
          <w:kern w:val="21"/>
          <w:sz w:val="18"/>
          <w:szCs w:val="18"/>
        </w:rPr>
      </w:pPr>
      <w:r w:rsidRPr="00414C75">
        <w:rPr>
          <w:rFonts w:asciiTheme="minorHAnsi" w:eastAsiaTheme="minorHAnsi" w:hAnsiTheme="minorHAnsi"/>
          <w:b/>
          <w:bCs/>
          <w:kern w:val="21"/>
          <w:sz w:val="18"/>
          <w:szCs w:val="18"/>
        </w:rPr>
        <w:t xml:space="preserve">E.2 </w:t>
      </w:r>
      <w:r w:rsidR="00464CA9" w:rsidRPr="002E4C6B">
        <w:rPr>
          <w:rFonts w:asciiTheme="minorHAnsi" w:eastAsiaTheme="minorHAnsi" w:hAnsiTheme="minorHAnsi" w:hint="eastAsia"/>
          <w:b/>
          <w:bCs/>
          <w:kern w:val="21"/>
          <w:sz w:val="18"/>
          <w:szCs w:val="18"/>
        </w:rPr>
        <w:t>深</w:t>
      </w:r>
      <w:r w:rsidRPr="00414C75">
        <w:rPr>
          <w:rFonts w:asciiTheme="minorHAnsi" w:eastAsiaTheme="minorHAnsi" w:hAnsiTheme="minorHAnsi"/>
          <w:b/>
          <w:bCs/>
          <w:kern w:val="21"/>
          <w:sz w:val="18"/>
          <w:szCs w:val="18"/>
        </w:rPr>
        <w:t>根型杂草（顽固难除，复发力强）</w:t>
      </w:r>
    </w:p>
    <w:p w14:paraId="11E8D5F3" w14:textId="77777777" w:rsidR="00414C75" w:rsidRPr="00414C75" w:rsidRDefault="00414C75" w:rsidP="00414C75">
      <w:pPr>
        <w:pStyle w:val="afffff7"/>
        <w:numPr>
          <w:ilvl w:val="0"/>
          <w:numId w:val="134"/>
        </w:numPr>
        <w:ind w:firstLine="360"/>
        <w:jc w:val="left"/>
        <w:rPr>
          <w:rFonts w:asciiTheme="minorHAnsi" w:eastAsiaTheme="minorHAnsi" w:hAnsiTheme="minorHAnsi" w:hint="eastAsia"/>
          <w:kern w:val="21"/>
          <w:sz w:val="18"/>
          <w:szCs w:val="18"/>
        </w:rPr>
      </w:pPr>
      <w:r w:rsidRPr="00414C75">
        <w:rPr>
          <w:rFonts w:asciiTheme="minorHAnsi" w:eastAsiaTheme="minorHAnsi" w:hAnsiTheme="minorHAnsi"/>
          <w:kern w:val="21"/>
          <w:sz w:val="18"/>
          <w:szCs w:val="18"/>
        </w:rPr>
        <w:t>茅草（白茅）</w:t>
      </w:r>
      <w:r w:rsidRPr="00414C75">
        <w:rPr>
          <w:rFonts w:asciiTheme="minorHAnsi" w:eastAsiaTheme="minorHAnsi" w:hAnsiTheme="minorHAnsi"/>
          <w:i/>
          <w:iCs/>
          <w:kern w:val="21"/>
          <w:sz w:val="18"/>
          <w:szCs w:val="18"/>
        </w:rPr>
        <w:t>Imperata cylindrica (L.) Beauv.</w:t>
      </w:r>
      <w:r w:rsidRPr="00414C75">
        <w:rPr>
          <w:rFonts w:asciiTheme="minorHAnsi" w:eastAsiaTheme="minorHAnsi" w:hAnsiTheme="minorHAnsi"/>
          <w:kern w:val="21"/>
          <w:sz w:val="18"/>
          <w:szCs w:val="18"/>
        </w:rPr>
        <w:t xml:space="preserve"> —— 多年生，根状茎发达，清除困难。</w:t>
      </w:r>
    </w:p>
    <w:p w14:paraId="2C6482A7" w14:textId="77777777" w:rsidR="00414C75" w:rsidRPr="00414C75" w:rsidRDefault="00414C75" w:rsidP="00414C75">
      <w:pPr>
        <w:pStyle w:val="afffff7"/>
        <w:numPr>
          <w:ilvl w:val="0"/>
          <w:numId w:val="134"/>
        </w:numPr>
        <w:ind w:firstLine="360"/>
        <w:jc w:val="left"/>
        <w:rPr>
          <w:rFonts w:asciiTheme="minorHAnsi" w:eastAsiaTheme="minorHAnsi" w:hAnsiTheme="minorHAnsi" w:hint="eastAsia"/>
          <w:kern w:val="21"/>
          <w:sz w:val="18"/>
          <w:szCs w:val="18"/>
        </w:rPr>
      </w:pPr>
      <w:r w:rsidRPr="00414C75">
        <w:rPr>
          <w:rFonts w:asciiTheme="minorHAnsi" w:eastAsiaTheme="minorHAnsi" w:hAnsiTheme="minorHAnsi"/>
          <w:kern w:val="21"/>
          <w:sz w:val="18"/>
          <w:szCs w:val="18"/>
        </w:rPr>
        <w:t xml:space="preserve">冰草 </w:t>
      </w:r>
      <w:r w:rsidRPr="00414C75">
        <w:rPr>
          <w:rFonts w:asciiTheme="minorHAnsi" w:eastAsiaTheme="minorHAnsi" w:hAnsiTheme="minorHAnsi"/>
          <w:i/>
          <w:iCs/>
          <w:kern w:val="21"/>
          <w:sz w:val="18"/>
          <w:szCs w:val="18"/>
        </w:rPr>
        <w:t>Agropyron cristatum (L.) Gaertn.</w:t>
      </w:r>
      <w:r w:rsidRPr="00414C75">
        <w:rPr>
          <w:rFonts w:asciiTheme="minorHAnsi" w:eastAsiaTheme="minorHAnsi" w:hAnsiTheme="minorHAnsi"/>
          <w:kern w:val="21"/>
          <w:sz w:val="18"/>
          <w:szCs w:val="18"/>
        </w:rPr>
        <w:t xml:space="preserve"> —— 多年生，须根密集，蔓延性强。</w:t>
      </w:r>
    </w:p>
    <w:p w14:paraId="26F4FD10" w14:textId="77777777" w:rsidR="00414C75" w:rsidRPr="00414C75" w:rsidRDefault="00414C75" w:rsidP="00414C75">
      <w:pPr>
        <w:pStyle w:val="afffff7"/>
        <w:numPr>
          <w:ilvl w:val="0"/>
          <w:numId w:val="134"/>
        </w:numPr>
        <w:ind w:firstLine="360"/>
        <w:jc w:val="left"/>
        <w:rPr>
          <w:rFonts w:asciiTheme="minorHAnsi" w:eastAsiaTheme="minorHAnsi" w:hAnsiTheme="minorHAnsi" w:hint="eastAsia"/>
          <w:kern w:val="21"/>
          <w:sz w:val="18"/>
          <w:szCs w:val="18"/>
        </w:rPr>
      </w:pPr>
      <w:r w:rsidRPr="00414C75">
        <w:rPr>
          <w:rFonts w:asciiTheme="minorHAnsi" w:eastAsiaTheme="minorHAnsi" w:hAnsiTheme="minorHAnsi"/>
          <w:kern w:val="21"/>
          <w:sz w:val="18"/>
          <w:szCs w:val="18"/>
        </w:rPr>
        <w:t xml:space="preserve">飞廉 </w:t>
      </w:r>
      <w:r w:rsidRPr="00414C75">
        <w:rPr>
          <w:rFonts w:asciiTheme="minorHAnsi" w:eastAsiaTheme="minorHAnsi" w:hAnsiTheme="minorHAnsi"/>
          <w:i/>
          <w:iCs/>
          <w:kern w:val="21"/>
          <w:sz w:val="18"/>
          <w:szCs w:val="18"/>
        </w:rPr>
        <w:t>Saussurea japonica (Thunb.) DC.</w:t>
      </w:r>
      <w:r w:rsidRPr="00414C75">
        <w:rPr>
          <w:rFonts w:asciiTheme="minorHAnsi" w:eastAsiaTheme="minorHAnsi" w:hAnsiTheme="minorHAnsi"/>
          <w:kern w:val="21"/>
          <w:sz w:val="18"/>
          <w:szCs w:val="18"/>
        </w:rPr>
        <w:t xml:space="preserve"> —— 多年生，菊科，生长迅速。</w:t>
      </w:r>
    </w:p>
    <w:p w14:paraId="1F9D11BA" w14:textId="77777777" w:rsidR="00414C75" w:rsidRPr="00414C75" w:rsidRDefault="00414C75" w:rsidP="00414C75">
      <w:pPr>
        <w:pStyle w:val="afffff7"/>
        <w:numPr>
          <w:ilvl w:val="0"/>
          <w:numId w:val="134"/>
        </w:numPr>
        <w:ind w:firstLine="360"/>
        <w:jc w:val="left"/>
        <w:rPr>
          <w:rFonts w:asciiTheme="minorHAnsi" w:eastAsiaTheme="minorHAnsi" w:hAnsiTheme="minorHAnsi" w:hint="eastAsia"/>
          <w:kern w:val="21"/>
          <w:sz w:val="18"/>
          <w:szCs w:val="18"/>
        </w:rPr>
      </w:pPr>
      <w:r w:rsidRPr="00414C75">
        <w:rPr>
          <w:rFonts w:asciiTheme="minorHAnsi" w:eastAsiaTheme="minorHAnsi" w:hAnsiTheme="minorHAnsi"/>
          <w:kern w:val="21"/>
          <w:sz w:val="18"/>
          <w:szCs w:val="18"/>
        </w:rPr>
        <w:t xml:space="preserve">小薊 </w:t>
      </w:r>
      <w:r w:rsidRPr="00414C75">
        <w:rPr>
          <w:rFonts w:asciiTheme="minorHAnsi" w:eastAsiaTheme="minorHAnsi" w:hAnsiTheme="minorHAnsi"/>
          <w:i/>
          <w:iCs/>
          <w:kern w:val="21"/>
          <w:sz w:val="18"/>
          <w:szCs w:val="18"/>
        </w:rPr>
        <w:t>Cirsium setosum (Willd.) MB.</w:t>
      </w:r>
      <w:r w:rsidRPr="00414C75">
        <w:rPr>
          <w:rFonts w:asciiTheme="minorHAnsi" w:eastAsiaTheme="minorHAnsi" w:hAnsiTheme="minorHAnsi"/>
          <w:kern w:val="21"/>
          <w:sz w:val="18"/>
          <w:szCs w:val="18"/>
        </w:rPr>
        <w:t xml:space="preserve"> —— 多年生，具刺，根系粗壮，扩繁力强。</w:t>
      </w:r>
    </w:p>
    <w:p w14:paraId="67BDC7E9" w14:textId="77777777" w:rsidR="00414C75" w:rsidRPr="00414C75" w:rsidRDefault="00414C75" w:rsidP="00414C75">
      <w:pPr>
        <w:pStyle w:val="afffff7"/>
        <w:numPr>
          <w:ilvl w:val="0"/>
          <w:numId w:val="134"/>
        </w:numPr>
        <w:ind w:firstLine="360"/>
        <w:jc w:val="left"/>
        <w:rPr>
          <w:rFonts w:asciiTheme="minorHAnsi" w:eastAsiaTheme="minorHAnsi" w:hAnsiTheme="minorHAnsi" w:hint="eastAsia"/>
          <w:kern w:val="21"/>
          <w:sz w:val="18"/>
          <w:szCs w:val="18"/>
        </w:rPr>
      </w:pPr>
      <w:r w:rsidRPr="00414C75">
        <w:rPr>
          <w:rFonts w:asciiTheme="minorHAnsi" w:eastAsiaTheme="minorHAnsi" w:hAnsiTheme="minorHAnsi"/>
          <w:kern w:val="21"/>
          <w:sz w:val="18"/>
          <w:szCs w:val="18"/>
        </w:rPr>
        <w:t xml:space="preserve">刺儿菜 </w:t>
      </w:r>
      <w:r w:rsidRPr="00414C75">
        <w:rPr>
          <w:rFonts w:asciiTheme="minorHAnsi" w:eastAsiaTheme="minorHAnsi" w:hAnsiTheme="minorHAnsi"/>
          <w:i/>
          <w:iCs/>
          <w:kern w:val="21"/>
          <w:sz w:val="18"/>
          <w:szCs w:val="18"/>
        </w:rPr>
        <w:t>Cirsium arvense (L.) Scop.</w:t>
      </w:r>
      <w:r w:rsidRPr="00414C75">
        <w:rPr>
          <w:rFonts w:asciiTheme="minorHAnsi" w:eastAsiaTheme="minorHAnsi" w:hAnsiTheme="minorHAnsi"/>
          <w:kern w:val="21"/>
          <w:sz w:val="18"/>
          <w:szCs w:val="18"/>
        </w:rPr>
        <w:t xml:space="preserve"> —— 多年生，根茎繁殖旺盛，难彻底铲除。</w:t>
      </w:r>
    </w:p>
    <w:p w14:paraId="76AB3073" w14:textId="77777777" w:rsidR="00414C75" w:rsidRPr="00414C75" w:rsidRDefault="00414C75" w:rsidP="00414C75">
      <w:pPr>
        <w:pStyle w:val="afffff7"/>
        <w:numPr>
          <w:ilvl w:val="0"/>
          <w:numId w:val="134"/>
        </w:numPr>
        <w:ind w:firstLine="360"/>
        <w:jc w:val="left"/>
        <w:rPr>
          <w:rFonts w:asciiTheme="minorHAnsi" w:eastAsiaTheme="minorHAnsi" w:hAnsiTheme="minorHAnsi" w:hint="eastAsia"/>
          <w:kern w:val="21"/>
          <w:sz w:val="18"/>
          <w:szCs w:val="18"/>
        </w:rPr>
      </w:pPr>
      <w:r w:rsidRPr="00414C75">
        <w:rPr>
          <w:rFonts w:asciiTheme="minorHAnsi" w:eastAsiaTheme="minorHAnsi" w:hAnsiTheme="minorHAnsi"/>
          <w:kern w:val="21"/>
          <w:sz w:val="18"/>
          <w:szCs w:val="18"/>
        </w:rPr>
        <w:t xml:space="preserve">艾蒿 </w:t>
      </w:r>
      <w:r w:rsidRPr="00414C75">
        <w:rPr>
          <w:rFonts w:asciiTheme="minorHAnsi" w:eastAsiaTheme="minorHAnsi" w:hAnsiTheme="minorHAnsi"/>
          <w:i/>
          <w:iCs/>
          <w:kern w:val="21"/>
          <w:sz w:val="18"/>
          <w:szCs w:val="18"/>
        </w:rPr>
        <w:t>Artemisia argyi H. Lév. &amp; Vaniot</w:t>
      </w:r>
      <w:r w:rsidRPr="00414C75">
        <w:rPr>
          <w:rFonts w:asciiTheme="minorHAnsi" w:eastAsiaTheme="minorHAnsi" w:hAnsiTheme="minorHAnsi"/>
          <w:kern w:val="21"/>
          <w:sz w:val="18"/>
          <w:szCs w:val="18"/>
        </w:rPr>
        <w:t xml:space="preserve"> —— 多年生，具化感作用，抑制他物生长。</w:t>
      </w:r>
    </w:p>
    <w:p w14:paraId="206EA0D1" w14:textId="77777777" w:rsidR="00414C75" w:rsidRPr="00414C75" w:rsidRDefault="00414C75" w:rsidP="00414C75">
      <w:pPr>
        <w:pStyle w:val="afffff7"/>
        <w:numPr>
          <w:ilvl w:val="0"/>
          <w:numId w:val="134"/>
        </w:numPr>
        <w:ind w:firstLine="360"/>
        <w:jc w:val="left"/>
        <w:rPr>
          <w:rFonts w:asciiTheme="minorHAnsi" w:eastAsiaTheme="minorHAnsi" w:hAnsiTheme="minorHAnsi" w:hint="eastAsia"/>
          <w:kern w:val="21"/>
          <w:sz w:val="18"/>
          <w:szCs w:val="18"/>
        </w:rPr>
      </w:pPr>
      <w:r w:rsidRPr="00414C75">
        <w:rPr>
          <w:rFonts w:asciiTheme="minorHAnsi" w:eastAsiaTheme="minorHAnsi" w:hAnsiTheme="minorHAnsi"/>
          <w:kern w:val="21"/>
          <w:sz w:val="18"/>
          <w:szCs w:val="18"/>
        </w:rPr>
        <w:t xml:space="preserve">野蒿 </w:t>
      </w:r>
      <w:r w:rsidRPr="00414C75">
        <w:rPr>
          <w:rFonts w:asciiTheme="minorHAnsi" w:eastAsiaTheme="minorHAnsi" w:hAnsiTheme="minorHAnsi"/>
          <w:i/>
          <w:iCs/>
          <w:kern w:val="21"/>
          <w:sz w:val="18"/>
          <w:szCs w:val="18"/>
        </w:rPr>
        <w:t>Artemisia scoparia Waldst. et Kit.</w:t>
      </w:r>
      <w:r w:rsidRPr="00414C75">
        <w:rPr>
          <w:rFonts w:asciiTheme="minorHAnsi" w:eastAsiaTheme="minorHAnsi" w:hAnsiTheme="minorHAnsi"/>
          <w:kern w:val="21"/>
          <w:sz w:val="18"/>
          <w:szCs w:val="18"/>
        </w:rPr>
        <w:t xml:space="preserve"> —— 多年生，生长快，群落竞争力强。</w:t>
      </w:r>
    </w:p>
    <w:p w14:paraId="4F1C4146" w14:textId="77777777" w:rsidR="00414C75" w:rsidRPr="00414C75" w:rsidRDefault="00414C75" w:rsidP="00414C75">
      <w:pPr>
        <w:pStyle w:val="afffff7"/>
        <w:numPr>
          <w:ilvl w:val="0"/>
          <w:numId w:val="134"/>
        </w:numPr>
        <w:ind w:firstLine="360"/>
        <w:jc w:val="left"/>
        <w:rPr>
          <w:rFonts w:asciiTheme="minorHAnsi" w:eastAsiaTheme="minorHAnsi" w:hAnsiTheme="minorHAnsi" w:hint="eastAsia"/>
          <w:kern w:val="21"/>
          <w:sz w:val="18"/>
          <w:szCs w:val="18"/>
        </w:rPr>
      </w:pPr>
      <w:r w:rsidRPr="00414C75">
        <w:rPr>
          <w:rFonts w:asciiTheme="minorHAnsi" w:eastAsiaTheme="minorHAnsi" w:hAnsiTheme="minorHAnsi"/>
          <w:kern w:val="21"/>
          <w:sz w:val="18"/>
          <w:szCs w:val="18"/>
        </w:rPr>
        <w:t xml:space="preserve">益母草 </w:t>
      </w:r>
      <w:r w:rsidRPr="00414C75">
        <w:rPr>
          <w:rFonts w:asciiTheme="minorHAnsi" w:eastAsiaTheme="minorHAnsi" w:hAnsiTheme="minorHAnsi"/>
          <w:i/>
          <w:iCs/>
          <w:kern w:val="21"/>
          <w:sz w:val="18"/>
          <w:szCs w:val="18"/>
        </w:rPr>
        <w:t>Leonurus japonicus Houtt.</w:t>
      </w:r>
      <w:r w:rsidRPr="00414C75">
        <w:rPr>
          <w:rFonts w:asciiTheme="minorHAnsi" w:eastAsiaTheme="minorHAnsi" w:hAnsiTheme="minorHAnsi"/>
          <w:kern w:val="21"/>
          <w:sz w:val="18"/>
          <w:szCs w:val="18"/>
        </w:rPr>
        <w:t xml:space="preserve"> —— 多年生，繁殖快，适应性强，覆盖度高。</w:t>
      </w:r>
    </w:p>
    <w:p w14:paraId="0A0101FC" w14:textId="3DBC2120" w:rsidR="00414C75" w:rsidRPr="00414C75" w:rsidRDefault="00414C75" w:rsidP="00414C75">
      <w:pPr>
        <w:pStyle w:val="afffff7"/>
        <w:ind w:firstLine="360"/>
        <w:jc w:val="left"/>
        <w:rPr>
          <w:rFonts w:asciiTheme="minorHAnsi" w:eastAsiaTheme="minorHAnsi" w:hAnsiTheme="minorHAnsi" w:hint="eastAsia"/>
          <w:kern w:val="21"/>
          <w:sz w:val="18"/>
          <w:szCs w:val="18"/>
        </w:rPr>
      </w:pPr>
    </w:p>
    <w:p w14:paraId="63B5D512" w14:textId="77777777" w:rsidR="00414C75" w:rsidRPr="00414C75" w:rsidRDefault="00414C75" w:rsidP="00414C75">
      <w:pPr>
        <w:pStyle w:val="afffff7"/>
        <w:ind w:firstLine="360"/>
        <w:jc w:val="left"/>
        <w:rPr>
          <w:rFonts w:asciiTheme="minorHAnsi" w:eastAsiaTheme="minorHAnsi" w:hAnsiTheme="minorHAnsi" w:hint="eastAsia"/>
          <w:b/>
          <w:bCs/>
          <w:kern w:val="21"/>
          <w:sz w:val="18"/>
          <w:szCs w:val="18"/>
        </w:rPr>
      </w:pPr>
      <w:r w:rsidRPr="00414C75">
        <w:rPr>
          <w:rFonts w:asciiTheme="minorHAnsi" w:eastAsiaTheme="minorHAnsi" w:hAnsiTheme="minorHAnsi"/>
          <w:b/>
          <w:bCs/>
          <w:kern w:val="21"/>
          <w:sz w:val="18"/>
          <w:szCs w:val="18"/>
        </w:rPr>
        <w:t>E.3 攀援缠绕型杂草（缠绕遮阴，影响通风）</w:t>
      </w:r>
    </w:p>
    <w:p w14:paraId="51BBFA0A" w14:textId="77777777" w:rsidR="00414C75" w:rsidRPr="00414C75" w:rsidRDefault="00414C75" w:rsidP="00414C75">
      <w:pPr>
        <w:pStyle w:val="afffff7"/>
        <w:numPr>
          <w:ilvl w:val="0"/>
          <w:numId w:val="135"/>
        </w:numPr>
        <w:ind w:firstLine="360"/>
        <w:jc w:val="left"/>
        <w:rPr>
          <w:rFonts w:asciiTheme="minorHAnsi" w:eastAsiaTheme="minorHAnsi" w:hAnsiTheme="minorHAnsi" w:hint="eastAsia"/>
          <w:kern w:val="21"/>
          <w:sz w:val="18"/>
          <w:szCs w:val="18"/>
        </w:rPr>
      </w:pPr>
      <w:r w:rsidRPr="00414C75">
        <w:rPr>
          <w:rFonts w:asciiTheme="minorHAnsi" w:eastAsiaTheme="minorHAnsi" w:hAnsiTheme="minorHAnsi"/>
          <w:kern w:val="21"/>
          <w:sz w:val="18"/>
          <w:szCs w:val="18"/>
        </w:rPr>
        <w:t xml:space="preserve">葎草 </w:t>
      </w:r>
      <w:r w:rsidRPr="00414C75">
        <w:rPr>
          <w:rFonts w:asciiTheme="minorHAnsi" w:eastAsiaTheme="minorHAnsi" w:hAnsiTheme="minorHAnsi"/>
          <w:i/>
          <w:iCs/>
          <w:kern w:val="21"/>
          <w:sz w:val="18"/>
          <w:szCs w:val="18"/>
        </w:rPr>
        <w:t>Humulus scandens (Lour.) Merr.</w:t>
      </w:r>
      <w:r w:rsidRPr="00414C75">
        <w:rPr>
          <w:rFonts w:asciiTheme="minorHAnsi" w:eastAsiaTheme="minorHAnsi" w:hAnsiTheme="minorHAnsi"/>
          <w:kern w:val="21"/>
          <w:sz w:val="18"/>
          <w:szCs w:val="18"/>
        </w:rPr>
        <w:t xml:space="preserve"> —— 一年生，攀援力强，缠绕果树枝蔓。</w:t>
      </w:r>
    </w:p>
    <w:p w14:paraId="33743E0E" w14:textId="77777777" w:rsidR="00414C75" w:rsidRPr="00414C75" w:rsidRDefault="00414C75" w:rsidP="00414C75">
      <w:pPr>
        <w:pStyle w:val="afffff7"/>
        <w:numPr>
          <w:ilvl w:val="0"/>
          <w:numId w:val="135"/>
        </w:numPr>
        <w:ind w:firstLine="360"/>
        <w:jc w:val="left"/>
        <w:rPr>
          <w:rFonts w:asciiTheme="minorHAnsi" w:eastAsiaTheme="minorHAnsi" w:hAnsiTheme="minorHAnsi" w:hint="eastAsia"/>
          <w:kern w:val="21"/>
          <w:sz w:val="18"/>
          <w:szCs w:val="18"/>
        </w:rPr>
      </w:pPr>
      <w:r w:rsidRPr="00414C75">
        <w:rPr>
          <w:rFonts w:asciiTheme="minorHAnsi" w:eastAsiaTheme="minorHAnsi" w:hAnsiTheme="minorHAnsi"/>
          <w:kern w:val="21"/>
          <w:sz w:val="18"/>
          <w:szCs w:val="18"/>
        </w:rPr>
        <w:t xml:space="preserve">鹅绒藤葎草 </w:t>
      </w:r>
      <w:r w:rsidRPr="00414C75">
        <w:rPr>
          <w:rFonts w:asciiTheme="minorHAnsi" w:eastAsiaTheme="minorHAnsi" w:hAnsiTheme="minorHAnsi"/>
          <w:i/>
          <w:iCs/>
          <w:kern w:val="21"/>
          <w:sz w:val="18"/>
          <w:szCs w:val="18"/>
        </w:rPr>
        <w:t>Cayratia japonica (Thunb.) Gagnep.</w:t>
      </w:r>
      <w:r w:rsidRPr="00414C75">
        <w:rPr>
          <w:rFonts w:asciiTheme="minorHAnsi" w:eastAsiaTheme="minorHAnsi" w:hAnsiTheme="minorHAnsi"/>
          <w:kern w:val="21"/>
          <w:sz w:val="18"/>
          <w:szCs w:val="18"/>
        </w:rPr>
        <w:t xml:space="preserve"> —— 多年生，藤本，覆盖力强。</w:t>
      </w:r>
    </w:p>
    <w:p w14:paraId="0D7D728F" w14:textId="77777777" w:rsidR="00414C75" w:rsidRPr="00414C75" w:rsidRDefault="00414C75" w:rsidP="00414C75">
      <w:pPr>
        <w:pStyle w:val="afffff7"/>
        <w:numPr>
          <w:ilvl w:val="0"/>
          <w:numId w:val="135"/>
        </w:numPr>
        <w:ind w:firstLine="360"/>
        <w:jc w:val="left"/>
        <w:rPr>
          <w:rFonts w:asciiTheme="minorHAnsi" w:eastAsiaTheme="minorHAnsi" w:hAnsiTheme="minorHAnsi" w:hint="eastAsia"/>
          <w:kern w:val="21"/>
          <w:sz w:val="18"/>
          <w:szCs w:val="18"/>
        </w:rPr>
      </w:pPr>
      <w:r w:rsidRPr="00414C75">
        <w:rPr>
          <w:rFonts w:asciiTheme="minorHAnsi" w:eastAsiaTheme="minorHAnsi" w:hAnsiTheme="minorHAnsi"/>
          <w:kern w:val="21"/>
          <w:sz w:val="18"/>
          <w:szCs w:val="18"/>
        </w:rPr>
        <w:t xml:space="preserve">萝藦 </w:t>
      </w:r>
      <w:r w:rsidRPr="00414C75">
        <w:rPr>
          <w:rFonts w:asciiTheme="minorHAnsi" w:eastAsiaTheme="minorHAnsi" w:hAnsiTheme="minorHAnsi"/>
          <w:i/>
          <w:iCs/>
          <w:kern w:val="21"/>
          <w:sz w:val="18"/>
          <w:szCs w:val="18"/>
        </w:rPr>
        <w:t>Metaplexis japonica (Thunb.) Makino</w:t>
      </w:r>
      <w:r w:rsidRPr="00414C75">
        <w:rPr>
          <w:rFonts w:asciiTheme="minorHAnsi" w:eastAsiaTheme="minorHAnsi" w:hAnsiTheme="minorHAnsi"/>
          <w:kern w:val="21"/>
          <w:sz w:val="18"/>
          <w:szCs w:val="18"/>
        </w:rPr>
        <w:t xml:space="preserve"> —— 多年生，藤状草本，缠绕性强。</w:t>
      </w:r>
    </w:p>
    <w:p w14:paraId="20A098C4" w14:textId="77777777" w:rsidR="00414C75" w:rsidRPr="00414C75" w:rsidRDefault="00414C75" w:rsidP="00414C75">
      <w:pPr>
        <w:pStyle w:val="afffff7"/>
        <w:numPr>
          <w:ilvl w:val="0"/>
          <w:numId w:val="135"/>
        </w:numPr>
        <w:ind w:firstLine="360"/>
        <w:jc w:val="left"/>
        <w:rPr>
          <w:rFonts w:asciiTheme="minorHAnsi" w:eastAsiaTheme="minorHAnsi" w:hAnsiTheme="minorHAnsi" w:hint="eastAsia"/>
          <w:kern w:val="21"/>
          <w:sz w:val="18"/>
          <w:szCs w:val="18"/>
        </w:rPr>
      </w:pPr>
      <w:r w:rsidRPr="00414C75">
        <w:rPr>
          <w:rFonts w:asciiTheme="minorHAnsi" w:eastAsiaTheme="minorHAnsi" w:hAnsiTheme="minorHAnsi"/>
          <w:kern w:val="21"/>
          <w:sz w:val="18"/>
          <w:szCs w:val="18"/>
        </w:rPr>
        <w:t xml:space="preserve">牵牛花 </w:t>
      </w:r>
      <w:r w:rsidRPr="00414C75">
        <w:rPr>
          <w:rFonts w:asciiTheme="minorHAnsi" w:eastAsiaTheme="minorHAnsi" w:hAnsiTheme="minorHAnsi"/>
          <w:i/>
          <w:iCs/>
          <w:kern w:val="21"/>
          <w:sz w:val="18"/>
          <w:szCs w:val="18"/>
        </w:rPr>
        <w:t>Ipomoea purpurea (L.) Roth</w:t>
      </w:r>
      <w:r w:rsidRPr="00414C75">
        <w:rPr>
          <w:rFonts w:asciiTheme="minorHAnsi" w:eastAsiaTheme="minorHAnsi" w:hAnsiTheme="minorHAnsi"/>
          <w:kern w:val="21"/>
          <w:sz w:val="18"/>
          <w:szCs w:val="18"/>
        </w:rPr>
        <w:t xml:space="preserve"> —— 一年生，蔓生，繁殖力强，蔓延快。</w:t>
      </w:r>
    </w:p>
    <w:p w14:paraId="4C114F40" w14:textId="4B17EFCC" w:rsidR="00414C75" w:rsidRPr="00414C75" w:rsidRDefault="00414C75" w:rsidP="00414C75">
      <w:pPr>
        <w:pStyle w:val="afffff7"/>
        <w:ind w:firstLine="360"/>
        <w:jc w:val="left"/>
        <w:rPr>
          <w:rFonts w:asciiTheme="minorHAnsi" w:eastAsiaTheme="minorHAnsi" w:hAnsiTheme="minorHAnsi" w:hint="eastAsia"/>
          <w:kern w:val="21"/>
          <w:sz w:val="18"/>
          <w:szCs w:val="18"/>
        </w:rPr>
      </w:pPr>
    </w:p>
    <w:p w14:paraId="4F1A1EFE" w14:textId="77777777" w:rsidR="00414C75" w:rsidRPr="00414C75" w:rsidRDefault="00414C75" w:rsidP="00414C75">
      <w:pPr>
        <w:pStyle w:val="afffff7"/>
        <w:ind w:firstLine="360"/>
        <w:jc w:val="left"/>
        <w:rPr>
          <w:rFonts w:asciiTheme="minorHAnsi" w:eastAsiaTheme="minorHAnsi" w:hAnsiTheme="minorHAnsi" w:hint="eastAsia"/>
          <w:b/>
          <w:bCs/>
          <w:kern w:val="21"/>
          <w:sz w:val="18"/>
          <w:szCs w:val="18"/>
        </w:rPr>
      </w:pPr>
      <w:r w:rsidRPr="00414C75">
        <w:rPr>
          <w:rFonts w:asciiTheme="minorHAnsi" w:eastAsiaTheme="minorHAnsi" w:hAnsiTheme="minorHAnsi"/>
          <w:b/>
          <w:bCs/>
          <w:kern w:val="21"/>
          <w:sz w:val="18"/>
          <w:szCs w:val="18"/>
        </w:rPr>
        <w:t>E.4 寄生性杂草（直接吸取寄主营养）</w:t>
      </w:r>
    </w:p>
    <w:p w14:paraId="3823E0D3" w14:textId="77777777" w:rsidR="00414C75" w:rsidRPr="00414C75" w:rsidRDefault="00414C75" w:rsidP="00414C75">
      <w:pPr>
        <w:pStyle w:val="afffff7"/>
        <w:numPr>
          <w:ilvl w:val="0"/>
          <w:numId w:val="136"/>
        </w:numPr>
        <w:ind w:firstLine="360"/>
        <w:jc w:val="left"/>
        <w:rPr>
          <w:rFonts w:asciiTheme="minorHAnsi" w:eastAsiaTheme="minorHAnsi" w:hAnsiTheme="minorHAnsi" w:hint="eastAsia"/>
          <w:kern w:val="21"/>
          <w:sz w:val="18"/>
          <w:szCs w:val="18"/>
        </w:rPr>
      </w:pPr>
      <w:r w:rsidRPr="00414C75">
        <w:rPr>
          <w:rFonts w:asciiTheme="minorHAnsi" w:eastAsiaTheme="minorHAnsi" w:hAnsiTheme="minorHAnsi"/>
          <w:kern w:val="21"/>
          <w:sz w:val="18"/>
          <w:szCs w:val="18"/>
        </w:rPr>
        <w:t xml:space="preserve">菟丝子 </w:t>
      </w:r>
      <w:r w:rsidRPr="00414C75">
        <w:rPr>
          <w:rFonts w:asciiTheme="minorHAnsi" w:eastAsiaTheme="minorHAnsi" w:hAnsiTheme="minorHAnsi"/>
          <w:i/>
          <w:iCs/>
          <w:kern w:val="21"/>
          <w:sz w:val="18"/>
          <w:szCs w:val="18"/>
        </w:rPr>
        <w:t>Cuscuta chinensis Lam.</w:t>
      </w:r>
      <w:r w:rsidRPr="00414C75">
        <w:rPr>
          <w:rFonts w:asciiTheme="minorHAnsi" w:eastAsiaTheme="minorHAnsi" w:hAnsiTheme="minorHAnsi"/>
          <w:kern w:val="21"/>
          <w:sz w:val="18"/>
          <w:szCs w:val="18"/>
        </w:rPr>
        <w:t xml:space="preserve"> —— 一年生寄生植物，无叶片，依靠吸器寄生，严重削弱果树生长。</w:t>
      </w:r>
    </w:p>
    <w:p w14:paraId="5213EA4C" w14:textId="77777777" w:rsidR="00807975" w:rsidRPr="00414C75" w:rsidRDefault="00807975" w:rsidP="00707BAA">
      <w:pPr>
        <w:pStyle w:val="afffff7"/>
        <w:ind w:firstLine="420"/>
        <w:jc w:val="center"/>
        <w:rPr>
          <w:rFonts w:ascii="Times New Roman" w:eastAsia="黑体"/>
          <w:kern w:val="21"/>
        </w:rPr>
      </w:pPr>
    </w:p>
    <w:sectPr w:rsidR="00807975" w:rsidRPr="00414C75">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4F371" w14:textId="77777777" w:rsidR="00D54BF0" w:rsidRDefault="00D54BF0">
      <w:pPr>
        <w:spacing w:line="240" w:lineRule="auto"/>
      </w:pPr>
      <w:r>
        <w:separator/>
      </w:r>
    </w:p>
  </w:endnote>
  <w:endnote w:type="continuationSeparator" w:id="0">
    <w:p w14:paraId="4B83F310" w14:textId="77777777" w:rsidR="00D54BF0" w:rsidRDefault="00D54B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C2F7" w14:textId="77777777" w:rsidR="0059132C"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59BC" w14:textId="77777777" w:rsidR="0059132C" w:rsidRDefault="0059132C">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2DF23" w14:textId="77777777" w:rsidR="0059132C" w:rsidRDefault="00000000">
    <w:pPr>
      <w:pStyle w:val="afffff4"/>
    </w:pPr>
    <w:r>
      <w:fldChar w:fldCharType="begin"/>
    </w:r>
    <w:r>
      <w:instrText>PAGE   \* MERGEFORMAT</w:instrText>
    </w:r>
    <w:r>
      <w:fldChar w:fldCharType="separate"/>
    </w:r>
    <w:r>
      <w:rPr>
        <w:lang w:val="zh-CN"/>
      </w:rP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172CC" w14:textId="77777777" w:rsidR="00EC6617" w:rsidRDefault="00EC6617">
    <w:pPr>
      <w:pStyle w:val="afffff3"/>
    </w:pPr>
    <w:r>
      <w:fldChar w:fldCharType="begin"/>
    </w:r>
    <w:r>
      <w:instrText xml:space="preserve"> PAGE   \* MERGEFORMAT \* MERGEFORMAT </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2F765" w14:textId="77777777" w:rsidR="00EC6617" w:rsidRDefault="00EC6617">
    <w:pPr>
      <w:pStyle w:val="afffff4"/>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22029" w14:textId="77777777" w:rsidR="00D54BF0" w:rsidRDefault="00D54BF0">
      <w:pPr>
        <w:spacing w:line="240" w:lineRule="auto"/>
      </w:pPr>
      <w:r>
        <w:separator/>
      </w:r>
    </w:p>
  </w:footnote>
  <w:footnote w:type="continuationSeparator" w:id="0">
    <w:p w14:paraId="661DD71C" w14:textId="77777777" w:rsidR="00D54BF0" w:rsidRDefault="00D54B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8D78" w14:textId="77777777" w:rsidR="0059132C"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7940E" w14:textId="77777777" w:rsidR="0059132C" w:rsidRDefault="0059132C">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644BF" w14:textId="31A33A52" w:rsidR="0059132C"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870871">
      <w:rPr>
        <w:noProof/>
        <w:lang w:val="fr-FR"/>
      </w:rPr>
      <w:t>DB42/T XXXX—2024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CE50D" w14:textId="0F16B8F9" w:rsidR="0059132C" w:rsidRDefault="00000000">
    <w:pPr>
      <w:pStyle w:val="afffffc"/>
      <w:rPr>
        <w:rFonts w:hint="eastAsia"/>
      </w:rPr>
    </w:pPr>
    <w:r>
      <w:fldChar w:fldCharType="begin"/>
    </w:r>
    <w:r>
      <w:instrText xml:space="preserve"> STYLEREF  标准文件_文件编号  \* MERGEFORMAT </w:instrText>
    </w:r>
    <w:r>
      <w:fldChar w:fldCharType="separate"/>
    </w:r>
    <w:r w:rsidR="0039465E">
      <w:rPr>
        <w:rFonts w:hint="eastAsia"/>
        <w:noProof/>
      </w:rPr>
      <w:t>DB42/T1759.3—2025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91A8" w14:textId="77777777" w:rsidR="00EC6617" w:rsidRDefault="00EC6617">
    <w:pPr>
      <w:pStyle w:val="afffffd"/>
      <w:rPr>
        <w:rFonts w:hint="eastAsia"/>
      </w:rPr>
    </w:pPr>
    <w:r>
      <w:fldChar w:fldCharType="begin"/>
    </w:r>
    <w:r>
      <w:instrText xml:space="preserve"> STYLEREF  标准文件_文件编号 \* MERGEFORMAT </w:instrText>
    </w:r>
    <w:r>
      <w:fldChar w:fldCharType="separate"/>
    </w:r>
    <w:r>
      <w:rPr>
        <w:rFonts w:hint="eastAsia"/>
        <w:noProof/>
      </w:rPr>
      <w:t>DB42/T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7BB14" w14:textId="5198992F" w:rsidR="00EC6617" w:rsidRDefault="00EC6617">
    <w:pPr>
      <w:pStyle w:val="afffffc"/>
      <w:rPr>
        <w:rFonts w:hint="eastAsia"/>
      </w:rPr>
    </w:pPr>
    <w:r>
      <w:fldChar w:fldCharType="begin"/>
    </w:r>
    <w:r>
      <w:instrText xml:space="preserve"> STYLEREF  标准文件_文件编号  \* MERGEFORMAT </w:instrText>
    </w:r>
    <w:r>
      <w:fldChar w:fldCharType="separate"/>
    </w:r>
    <w:r w:rsidR="0039465E">
      <w:rPr>
        <w:rFonts w:hint="eastAsia"/>
        <w:noProof/>
      </w:rPr>
      <w:t>DB42/T1759.3—2025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7CE7"/>
    <w:multiLevelType w:val="hybridMultilevel"/>
    <w:tmpl w:val="FF1807D8"/>
    <w:lvl w:ilvl="0" w:tplc="F5B8408E">
      <w:numFmt w:val="bullet"/>
      <w:lvlText w:val=""/>
      <w:lvlJc w:val="left"/>
      <w:pPr>
        <w:ind w:left="720" w:hanging="360"/>
      </w:pPr>
      <w:rPr>
        <w:rFonts w:ascii="等线" w:eastAsia="等线" w:hAnsi="等线" w:cs="Times New Roman" w:hint="eastAsia"/>
        <w:b w:val="0"/>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1" w15:restartNumberingAfterBreak="0">
    <w:nsid w:val="02837933"/>
    <w:multiLevelType w:val="multilevel"/>
    <w:tmpl w:val="02837933"/>
    <w:lvl w:ilvl="0">
      <w:start w:val="1"/>
      <w:numFmt w:val="decimal"/>
      <w:pStyle w:val="a"/>
      <w:lvlText w:val="[%1]"/>
      <w:lvlJc w:val="left"/>
      <w:pPr>
        <w:tabs>
          <w:tab w:val="left" w:pos="1929"/>
        </w:tabs>
        <w:ind w:left="1929" w:hanging="648"/>
      </w:pPr>
    </w:lvl>
    <w:lvl w:ilvl="1">
      <w:start w:val="1"/>
      <w:numFmt w:val="lowerLetter"/>
      <w:lvlText w:val="%2)"/>
      <w:lvlJc w:val="left"/>
      <w:pPr>
        <w:tabs>
          <w:tab w:val="left" w:pos="2121"/>
        </w:tabs>
        <w:ind w:left="2121" w:hanging="420"/>
      </w:pPr>
    </w:lvl>
    <w:lvl w:ilvl="2">
      <w:start w:val="1"/>
      <w:numFmt w:val="lowerRoman"/>
      <w:lvlText w:val="%3."/>
      <w:lvlJc w:val="right"/>
      <w:pPr>
        <w:tabs>
          <w:tab w:val="left" w:pos="2541"/>
        </w:tabs>
        <w:ind w:left="2541" w:hanging="420"/>
      </w:pPr>
    </w:lvl>
    <w:lvl w:ilvl="3">
      <w:start w:val="1"/>
      <w:numFmt w:val="decimal"/>
      <w:lvlText w:val="%4."/>
      <w:lvlJc w:val="left"/>
      <w:pPr>
        <w:tabs>
          <w:tab w:val="left" w:pos="2961"/>
        </w:tabs>
        <w:ind w:left="2961" w:hanging="420"/>
      </w:pPr>
    </w:lvl>
    <w:lvl w:ilvl="4">
      <w:start w:val="1"/>
      <w:numFmt w:val="lowerLetter"/>
      <w:lvlText w:val="%5)"/>
      <w:lvlJc w:val="left"/>
      <w:pPr>
        <w:tabs>
          <w:tab w:val="left" w:pos="3381"/>
        </w:tabs>
        <w:ind w:left="3381" w:hanging="420"/>
      </w:pPr>
    </w:lvl>
    <w:lvl w:ilvl="5">
      <w:start w:val="1"/>
      <w:numFmt w:val="lowerRoman"/>
      <w:lvlText w:val="%6."/>
      <w:lvlJc w:val="right"/>
      <w:pPr>
        <w:tabs>
          <w:tab w:val="left" w:pos="3801"/>
        </w:tabs>
        <w:ind w:left="3801" w:hanging="420"/>
      </w:pPr>
    </w:lvl>
    <w:lvl w:ilvl="6">
      <w:start w:val="1"/>
      <w:numFmt w:val="decimal"/>
      <w:lvlText w:val="%7."/>
      <w:lvlJc w:val="left"/>
      <w:pPr>
        <w:tabs>
          <w:tab w:val="left" w:pos="4221"/>
        </w:tabs>
        <w:ind w:left="4221" w:hanging="420"/>
      </w:pPr>
    </w:lvl>
    <w:lvl w:ilvl="7">
      <w:start w:val="1"/>
      <w:numFmt w:val="lowerLetter"/>
      <w:lvlText w:val="%8)"/>
      <w:lvlJc w:val="left"/>
      <w:pPr>
        <w:tabs>
          <w:tab w:val="left" w:pos="4641"/>
        </w:tabs>
        <w:ind w:left="4641" w:hanging="420"/>
      </w:pPr>
    </w:lvl>
    <w:lvl w:ilvl="8">
      <w:start w:val="1"/>
      <w:numFmt w:val="lowerRoman"/>
      <w:lvlText w:val="%9."/>
      <w:lvlJc w:val="right"/>
      <w:pPr>
        <w:tabs>
          <w:tab w:val="left" w:pos="5061"/>
        </w:tabs>
        <w:ind w:left="5061"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50372CC"/>
    <w:multiLevelType w:val="multilevel"/>
    <w:tmpl w:val="FC9478E4"/>
    <w:lvl w:ilvl="0">
      <w:start w:val="1"/>
      <w:numFmt w:val="decimal"/>
      <w:lvlText w:val="%1."/>
      <w:lvlJc w:val="righ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692B52"/>
    <w:multiLevelType w:val="multilevel"/>
    <w:tmpl w:val="2D58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6"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0" w15:restartNumberingAfterBreak="0">
    <w:nsid w:val="122725B3"/>
    <w:multiLevelType w:val="multilevel"/>
    <w:tmpl w:val="FA0C2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75016C"/>
    <w:multiLevelType w:val="multilevel"/>
    <w:tmpl w:val="6B34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187444"/>
    <w:multiLevelType w:val="multilevel"/>
    <w:tmpl w:val="4AFC01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B9692E"/>
    <w:multiLevelType w:val="singleLevel"/>
    <w:tmpl w:val="16B9692E"/>
    <w:lvl w:ilvl="0">
      <w:start w:val="1"/>
      <w:numFmt w:val="lowerLetter"/>
      <w:suff w:val="space"/>
      <w:lvlText w:val="%1)"/>
      <w:lvlJc w:val="left"/>
    </w:lvl>
  </w:abstractNum>
  <w:abstractNum w:abstractNumId="14" w15:restartNumberingAfterBreak="0">
    <w:nsid w:val="19B3157C"/>
    <w:multiLevelType w:val="multilevel"/>
    <w:tmpl w:val="FC9478E4"/>
    <w:lvl w:ilvl="0">
      <w:start w:val="1"/>
      <w:numFmt w:val="decimal"/>
      <w:lvlText w:val="%1."/>
      <w:lvlJc w:val="right"/>
      <w:pPr>
        <w:tabs>
          <w:tab w:val="num" w:pos="720"/>
        </w:tabs>
        <w:ind w:left="720" w:hanging="360"/>
      </w:pPr>
      <w:rPr>
        <w:rFonts w:hint="eastAsi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7" w15:restartNumberingAfterBreak="0">
    <w:nsid w:val="1C837B14"/>
    <w:multiLevelType w:val="multilevel"/>
    <w:tmpl w:val="18EC7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A2306E"/>
    <w:multiLevelType w:val="multilevel"/>
    <w:tmpl w:val="3F982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20" w15:restartNumberingAfterBreak="0">
    <w:nsid w:val="1F13585F"/>
    <w:multiLevelType w:val="multilevel"/>
    <w:tmpl w:val="16A66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B12244"/>
    <w:multiLevelType w:val="multilevel"/>
    <w:tmpl w:val="FC9478E4"/>
    <w:lvl w:ilvl="0">
      <w:start w:val="1"/>
      <w:numFmt w:val="decimal"/>
      <w:lvlText w:val="%1."/>
      <w:lvlJc w:val="righ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153DB5"/>
    <w:multiLevelType w:val="multilevel"/>
    <w:tmpl w:val="00DC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7A1087"/>
    <w:multiLevelType w:val="multilevel"/>
    <w:tmpl w:val="7F4C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5" w15:restartNumberingAfterBreak="0">
    <w:nsid w:val="2F1B65D5"/>
    <w:multiLevelType w:val="multilevel"/>
    <w:tmpl w:val="8F8ECCBE"/>
    <w:lvl w:ilvl="0">
      <w:start w:val="1"/>
      <w:numFmt w:val="decimal"/>
      <w:lvlText w:val="%1."/>
      <w:lvlJc w:val="righ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895CF3"/>
    <w:multiLevelType w:val="multilevel"/>
    <w:tmpl w:val="3B84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96289A"/>
    <w:multiLevelType w:val="hybridMultilevel"/>
    <w:tmpl w:val="8BD25CD6"/>
    <w:lvl w:ilvl="0" w:tplc="A48AB2BC">
      <w:numFmt w:val="bullet"/>
      <w:lvlText w:val=""/>
      <w:lvlJc w:val="left"/>
      <w:pPr>
        <w:ind w:left="720" w:hanging="360"/>
      </w:pPr>
      <w:rPr>
        <w:rFonts w:ascii="等线" w:eastAsia="等线" w:hAnsi="等线" w:cs="Times New Roman" w:hint="eastAsia"/>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28" w15:restartNumberingAfterBreak="0">
    <w:nsid w:val="314D038C"/>
    <w:multiLevelType w:val="multilevel"/>
    <w:tmpl w:val="92DEB5CE"/>
    <w:lvl w:ilvl="0">
      <w:start w:val="7"/>
      <w:numFmt w:val="decimal"/>
      <w:lvlText w:val="%1"/>
      <w:lvlJc w:val="left"/>
      <w:pPr>
        <w:ind w:left="430" w:hanging="430"/>
      </w:pPr>
      <w:rPr>
        <w:rFonts w:hint="default"/>
      </w:rPr>
    </w:lvl>
    <w:lvl w:ilvl="1">
      <w:start w:val="3"/>
      <w:numFmt w:val="decimal"/>
      <w:lvlText w:val="%1.%2"/>
      <w:lvlJc w:val="left"/>
      <w:pPr>
        <w:ind w:left="430" w:hanging="4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42421339"/>
    <w:multiLevelType w:val="multilevel"/>
    <w:tmpl w:val="FC9478E4"/>
    <w:lvl w:ilvl="0">
      <w:start w:val="1"/>
      <w:numFmt w:val="decimal"/>
      <w:lvlText w:val="%1."/>
      <w:lvlJc w:val="righ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4915B7"/>
    <w:multiLevelType w:val="multilevel"/>
    <w:tmpl w:val="8EAE5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670D9C"/>
    <w:multiLevelType w:val="multilevel"/>
    <w:tmpl w:val="8E04A264"/>
    <w:lvl w:ilvl="0">
      <w:start w:val="4"/>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4565D25"/>
    <w:multiLevelType w:val="multilevel"/>
    <w:tmpl w:val="420E8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BB7723"/>
    <w:multiLevelType w:val="multilevel"/>
    <w:tmpl w:val="A736480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6"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8" w15:restartNumberingAfterBreak="0">
    <w:nsid w:val="4CD662F5"/>
    <w:multiLevelType w:val="multilevel"/>
    <w:tmpl w:val="515CB2F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D5B638F"/>
    <w:multiLevelType w:val="hybridMultilevel"/>
    <w:tmpl w:val="56C2AD62"/>
    <w:lvl w:ilvl="0" w:tplc="6A00E936">
      <w:numFmt w:val="bullet"/>
      <w:lvlText w:val=""/>
      <w:lvlJc w:val="left"/>
      <w:pPr>
        <w:ind w:left="720" w:hanging="360"/>
      </w:pPr>
      <w:rPr>
        <w:rFonts w:ascii="等线" w:eastAsia="等线" w:hAnsi="等线" w:cs="Times New Roman" w:hint="eastAsia"/>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40"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1" w15:restartNumberingAfterBreak="0">
    <w:nsid w:val="4FEE1287"/>
    <w:multiLevelType w:val="multilevel"/>
    <w:tmpl w:val="143A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1C540F"/>
    <w:multiLevelType w:val="multilevel"/>
    <w:tmpl w:val="FC9478E4"/>
    <w:lvl w:ilvl="0">
      <w:start w:val="1"/>
      <w:numFmt w:val="decimal"/>
      <w:lvlText w:val="%1."/>
      <w:lvlJc w:val="right"/>
      <w:pPr>
        <w:tabs>
          <w:tab w:val="num" w:pos="720"/>
        </w:tabs>
        <w:ind w:left="720" w:hanging="360"/>
      </w:pPr>
      <w:rPr>
        <w:rFonts w:hint="eastAsi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2334834"/>
    <w:multiLevelType w:val="multilevel"/>
    <w:tmpl w:val="58C6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45"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6"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5A92696F"/>
    <w:multiLevelType w:val="multilevel"/>
    <w:tmpl w:val="08D67D5A"/>
    <w:lvl w:ilvl="0">
      <w:start w:val="4"/>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F3E1456"/>
    <w:multiLevelType w:val="hybridMultilevel"/>
    <w:tmpl w:val="F572D2C6"/>
    <w:lvl w:ilvl="0" w:tplc="E06AE830">
      <w:numFmt w:val="bullet"/>
      <w:lvlText w:val=""/>
      <w:lvlJc w:val="left"/>
      <w:pPr>
        <w:ind w:left="840" w:hanging="420"/>
      </w:pPr>
      <w:rPr>
        <w:rFonts w:ascii="等线" w:eastAsia="等线" w:hAnsi="等线" w:cs="Times New Roman" w:hint="eastAsia"/>
        <w:sz w:val="21"/>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0" w15:restartNumberingAfterBreak="0">
    <w:nsid w:val="624F3289"/>
    <w:multiLevelType w:val="multilevel"/>
    <w:tmpl w:val="D5F2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27E3C1B"/>
    <w:multiLevelType w:val="multilevel"/>
    <w:tmpl w:val="42CC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200D3B"/>
    <w:multiLevelType w:val="hybridMultilevel"/>
    <w:tmpl w:val="A1D013D8"/>
    <w:lvl w:ilvl="0" w:tplc="52CA64CE">
      <w:numFmt w:val="bullet"/>
      <w:lvlText w:val=""/>
      <w:lvlJc w:val="left"/>
      <w:pPr>
        <w:ind w:left="720" w:hanging="360"/>
      </w:pPr>
      <w:rPr>
        <w:rFonts w:ascii="等线" w:eastAsia="等线" w:hAnsi="等线" w:cs="Times New Roman" w:hint="eastAsia"/>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3" w15:restartNumberingAfterBreak="0">
    <w:nsid w:val="64097454"/>
    <w:multiLevelType w:val="multilevel"/>
    <w:tmpl w:val="2DB8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55"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6"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7" w15:restartNumberingAfterBreak="0">
    <w:nsid w:val="657D3FBC"/>
    <w:multiLevelType w:val="multilevel"/>
    <w:tmpl w:val="657D3FBC"/>
    <w:lvl w:ilvl="0">
      <w:start w:val="1"/>
      <w:numFmt w:val="upperLetter"/>
      <w:pStyle w:val="aff3"/>
      <w:suff w:val="nothing"/>
      <w:lvlText w:val="附录%1"/>
      <w:lvlJc w:val="left"/>
      <w:pPr>
        <w:ind w:left="2410" w:firstLine="0"/>
      </w:pPr>
      <w:rPr>
        <w:rFonts w:hint="eastAsia"/>
        <w:spacing w:val="100"/>
      </w:rPr>
    </w:lvl>
    <w:lvl w:ilvl="1">
      <w:start w:val="1"/>
      <w:numFmt w:val="decimal"/>
      <w:pStyle w:val="aff4"/>
      <w:suff w:val="nothing"/>
      <w:lvlText w:val="%1.%2　"/>
      <w:lvlJc w:val="left"/>
      <w:pPr>
        <w:ind w:left="1843" w:firstLine="0"/>
      </w:pPr>
      <w:rPr>
        <w:rFonts w:ascii="黑体" w:eastAsia="黑体" w:hint="eastAsia"/>
        <w:b w:val="0"/>
        <w:i w:val="0"/>
        <w:sz w:val="21"/>
      </w:rPr>
    </w:lvl>
    <w:lvl w:ilvl="2">
      <w:start w:val="1"/>
      <w:numFmt w:val="decimal"/>
      <w:pStyle w:val="aff5"/>
      <w:suff w:val="nothing"/>
      <w:lvlText w:val="%1.%2.%3　"/>
      <w:lvlJc w:val="left"/>
      <w:pPr>
        <w:ind w:left="1843" w:firstLine="0"/>
      </w:pPr>
      <w:rPr>
        <w:rFonts w:ascii="黑体" w:eastAsia="黑体" w:hint="eastAsia"/>
        <w:b w:val="0"/>
        <w:i w:val="0"/>
        <w:sz w:val="21"/>
      </w:rPr>
    </w:lvl>
    <w:lvl w:ilvl="3">
      <w:start w:val="1"/>
      <w:numFmt w:val="decimal"/>
      <w:pStyle w:val="aff6"/>
      <w:suff w:val="nothing"/>
      <w:lvlText w:val="%1.%2.%3.%4　"/>
      <w:lvlJc w:val="left"/>
      <w:pPr>
        <w:ind w:left="1843" w:firstLine="0"/>
      </w:pPr>
      <w:rPr>
        <w:rFonts w:ascii="黑体" w:eastAsia="黑体" w:hint="eastAsia"/>
        <w:b w:val="0"/>
        <w:i w:val="0"/>
        <w:sz w:val="21"/>
      </w:rPr>
    </w:lvl>
    <w:lvl w:ilvl="4">
      <w:start w:val="1"/>
      <w:numFmt w:val="decimal"/>
      <w:pStyle w:val="aff7"/>
      <w:suff w:val="nothing"/>
      <w:lvlText w:val="%1.%2.%3.%4.%5　"/>
      <w:lvlJc w:val="left"/>
      <w:pPr>
        <w:ind w:left="1843" w:firstLine="0"/>
      </w:pPr>
      <w:rPr>
        <w:rFonts w:ascii="黑体" w:eastAsia="黑体" w:hint="eastAsia"/>
        <w:b w:val="0"/>
        <w:i w:val="0"/>
        <w:sz w:val="21"/>
      </w:rPr>
    </w:lvl>
    <w:lvl w:ilvl="5">
      <w:start w:val="1"/>
      <w:numFmt w:val="decimal"/>
      <w:pStyle w:val="aff8"/>
      <w:suff w:val="nothing"/>
      <w:lvlText w:val="%1.%2.%3.%4.%5.%6　"/>
      <w:lvlJc w:val="left"/>
      <w:pPr>
        <w:ind w:left="1843" w:firstLine="0"/>
      </w:pPr>
      <w:rPr>
        <w:rFonts w:ascii="黑体" w:eastAsia="黑体" w:hint="eastAsia"/>
        <w:b w:val="0"/>
        <w:i w:val="0"/>
        <w:sz w:val="21"/>
      </w:rPr>
    </w:lvl>
    <w:lvl w:ilvl="6">
      <w:start w:val="1"/>
      <w:numFmt w:val="decimal"/>
      <w:suff w:val="nothing"/>
      <w:lvlText w:val="%1.%2.%3.%4.%5.%6.%7　"/>
      <w:lvlJc w:val="left"/>
      <w:pPr>
        <w:ind w:left="1843" w:firstLine="0"/>
      </w:pPr>
      <w:rPr>
        <w:rFonts w:hint="eastAsia"/>
      </w:rPr>
    </w:lvl>
    <w:lvl w:ilvl="7">
      <w:start w:val="1"/>
      <w:numFmt w:val="decimal"/>
      <w:lvlText w:val="%1.%2.%3.%4.%5.%6.%7.%8"/>
      <w:lvlJc w:val="left"/>
      <w:pPr>
        <w:tabs>
          <w:tab w:val="left" w:pos="6237"/>
        </w:tabs>
        <w:ind w:left="6237" w:hanging="1418"/>
      </w:pPr>
      <w:rPr>
        <w:rFonts w:hint="eastAsia"/>
      </w:rPr>
    </w:lvl>
    <w:lvl w:ilvl="8">
      <w:start w:val="1"/>
      <w:numFmt w:val="decimal"/>
      <w:lvlText w:val="%1.%2.%3.%4.%5.%6.%7.%8.%9"/>
      <w:lvlJc w:val="left"/>
      <w:pPr>
        <w:tabs>
          <w:tab w:val="left" w:pos="6945"/>
        </w:tabs>
        <w:ind w:left="6945" w:hanging="1700"/>
      </w:pPr>
      <w:rPr>
        <w:rFonts w:hint="eastAsia"/>
      </w:rPr>
    </w:lvl>
  </w:abstractNum>
  <w:abstractNum w:abstractNumId="58" w15:restartNumberingAfterBreak="0">
    <w:nsid w:val="66BE4844"/>
    <w:multiLevelType w:val="multilevel"/>
    <w:tmpl w:val="1EE8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70B5314"/>
    <w:multiLevelType w:val="multilevel"/>
    <w:tmpl w:val="DB54B962"/>
    <w:lvl w:ilvl="0">
      <w:start w:val="4"/>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E461BB"/>
    <w:multiLevelType w:val="hybridMultilevel"/>
    <w:tmpl w:val="D878FAEE"/>
    <w:lvl w:ilvl="0" w:tplc="A2DA2AD6">
      <w:numFmt w:val="bullet"/>
      <w:lvlText w:val=""/>
      <w:lvlJc w:val="left"/>
      <w:pPr>
        <w:ind w:left="720" w:hanging="360"/>
      </w:pPr>
      <w:rPr>
        <w:rFonts w:ascii="等线" w:eastAsia="等线" w:hAnsi="等线" w:cs="Times New Roman" w:hint="eastAsia"/>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61" w15:restartNumberingAfterBreak="0">
    <w:nsid w:val="68FC544D"/>
    <w:multiLevelType w:val="hybridMultilevel"/>
    <w:tmpl w:val="662E6C48"/>
    <w:lvl w:ilvl="0" w:tplc="A4828EEC">
      <w:numFmt w:val="bullet"/>
      <w:lvlText w:val=""/>
      <w:lvlJc w:val="left"/>
      <w:pPr>
        <w:ind w:left="720" w:hanging="360"/>
      </w:pPr>
      <w:rPr>
        <w:rFonts w:ascii="等线" w:eastAsia="等线" w:hAnsi="等线" w:cs="Times New Roman" w:hint="eastAsia"/>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62"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63" w15:restartNumberingAfterBreak="0">
    <w:nsid w:val="6BEE5026"/>
    <w:multiLevelType w:val="multilevel"/>
    <w:tmpl w:val="2D3A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5"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7"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68"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69" w15:restartNumberingAfterBreak="0">
    <w:nsid w:val="71175157"/>
    <w:multiLevelType w:val="multilevel"/>
    <w:tmpl w:val="97120D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1" w15:restartNumberingAfterBreak="0">
    <w:nsid w:val="77305012"/>
    <w:multiLevelType w:val="hybridMultilevel"/>
    <w:tmpl w:val="860864F6"/>
    <w:lvl w:ilvl="0" w:tplc="9F2E10CA">
      <w:numFmt w:val="bullet"/>
      <w:lvlText w:val=""/>
      <w:lvlJc w:val="left"/>
      <w:pPr>
        <w:ind w:left="720" w:hanging="360"/>
      </w:pPr>
      <w:rPr>
        <w:rFonts w:ascii="等线" w:eastAsia="等线" w:hAnsi="等线" w:cs="Times New Roman" w:hint="eastAsia"/>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72" w15:restartNumberingAfterBreak="0">
    <w:nsid w:val="79A759A5"/>
    <w:multiLevelType w:val="hybridMultilevel"/>
    <w:tmpl w:val="93221E3A"/>
    <w:lvl w:ilvl="0" w:tplc="26C0FCC4">
      <w:numFmt w:val="bullet"/>
      <w:lvlText w:val=""/>
      <w:lvlJc w:val="left"/>
      <w:pPr>
        <w:ind w:left="720" w:hanging="360"/>
      </w:pPr>
      <w:rPr>
        <w:rFonts w:ascii="等线" w:eastAsia="等线" w:hAnsi="等线" w:cs="Times New Roman" w:hint="eastAsia"/>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73" w15:restartNumberingAfterBreak="0">
    <w:nsid w:val="7A387A5B"/>
    <w:multiLevelType w:val="multilevel"/>
    <w:tmpl w:val="9A00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EA2660"/>
    <w:multiLevelType w:val="hybridMultilevel"/>
    <w:tmpl w:val="99889800"/>
    <w:lvl w:ilvl="0" w:tplc="202E008E">
      <w:numFmt w:val="bullet"/>
      <w:lvlText w:val=""/>
      <w:lvlJc w:val="left"/>
      <w:pPr>
        <w:ind w:left="720" w:hanging="360"/>
      </w:pPr>
      <w:rPr>
        <w:rFonts w:ascii="等线" w:eastAsia="等线" w:hAnsi="等线" w:cs="Times New Roman" w:hint="eastAsia"/>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75" w15:restartNumberingAfterBreak="0">
    <w:nsid w:val="7CE47C5B"/>
    <w:multiLevelType w:val="multilevel"/>
    <w:tmpl w:val="FC9478E4"/>
    <w:lvl w:ilvl="0">
      <w:start w:val="1"/>
      <w:numFmt w:val="decimal"/>
      <w:lvlText w:val="%1."/>
      <w:lvlJc w:val="righ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D420E64"/>
    <w:multiLevelType w:val="multilevel"/>
    <w:tmpl w:val="94E8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7388577">
    <w:abstractNumId w:val="1"/>
  </w:num>
  <w:num w:numId="2" w16cid:durableId="1862861218">
    <w:abstractNumId w:val="66"/>
  </w:num>
  <w:num w:numId="3" w16cid:durableId="2143571236">
    <w:abstractNumId w:val="8"/>
  </w:num>
  <w:num w:numId="4" w16cid:durableId="1938443255">
    <w:abstractNumId w:val="57"/>
  </w:num>
  <w:num w:numId="5" w16cid:durableId="1829327071">
    <w:abstractNumId w:val="46"/>
  </w:num>
  <w:num w:numId="6" w16cid:durableId="1441610157">
    <w:abstractNumId w:val="36"/>
  </w:num>
  <w:num w:numId="7" w16cid:durableId="1289240074">
    <w:abstractNumId w:val="16"/>
  </w:num>
  <w:num w:numId="8" w16cid:durableId="1568881267">
    <w:abstractNumId w:val="6"/>
  </w:num>
  <w:num w:numId="9" w16cid:durableId="1426727868">
    <w:abstractNumId w:val="19"/>
  </w:num>
  <w:num w:numId="10" w16cid:durableId="544685658">
    <w:abstractNumId w:val="44"/>
  </w:num>
  <w:num w:numId="11" w16cid:durableId="2110812499">
    <w:abstractNumId w:val="64"/>
  </w:num>
  <w:num w:numId="12" w16cid:durableId="1548492232">
    <w:abstractNumId w:val="29"/>
  </w:num>
  <w:num w:numId="13" w16cid:durableId="696007557">
    <w:abstractNumId w:val="35"/>
  </w:num>
  <w:num w:numId="14" w16cid:durableId="861432345">
    <w:abstractNumId w:val="15"/>
  </w:num>
  <w:num w:numId="15" w16cid:durableId="1708023350">
    <w:abstractNumId w:val="47"/>
  </w:num>
  <w:num w:numId="16" w16cid:durableId="376322683">
    <w:abstractNumId w:val="55"/>
  </w:num>
  <w:num w:numId="17" w16cid:durableId="2133210636">
    <w:abstractNumId w:val="45"/>
  </w:num>
  <w:num w:numId="18" w16cid:durableId="306714351">
    <w:abstractNumId w:val="68"/>
  </w:num>
  <w:num w:numId="19" w16cid:durableId="78987717">
    <w:abstractNumId w:val="40"/>
  </w:num>
  <w:num w:numId="20" w16cid:durableId="1928223446">
    <w:abstractNumId w:val="2"/>
  </w:num>
  <w:num w:numId="21" w16cid:durableId="1793092573">
    <w:abstractNumId w:val="24"/>
  </w:num>
  <w:num w:numId="22" w16cid:durableId="53510101">
    <w:abstractNumId w:val="70"/>
  </w:num>
  <w:num w:numId="23" w16cid:durableId="418017232">
    <w:abstractNumId w:val="54"/>
  </w:num>
  <w:num w:numId="24" w16cid:durableId="1732342047">
    <w:abstractNumId w:val="9"/>
  </w:num>
  <w:num w:numId="25" w16cid:durableId="902718692">
    <w:abstractNumId w:val="65"/>
  </w:num>
  <w:num w:numId="26" w16cid:durableId="555431779">
    <w:abstractNumId w:val="67"/>
  </w:num>
  <w:num w:numId="27" w16cid:durableId="57750162">
    <w:abstractNumId w:val="5"/>
  </w:num>
  <w:num w:numId="28" w16cid:durableId="1258057215">
    <w:abstractNumId w:val="7"/>
  </w:num>
  <w:num w:numId="29" w16cid:durableId="627856827">
    <w:abstractNumId w:val="37"/>
  </w:num>
  <w:num w:numId="30" w16cid:durableId="1738237155">
    <w:abstractNumId w:val="62"/>
  </w:num>
  <w:num w:numId="31" w16cid:durableId="1656689565">
    <w:abstractNumId w:val="56"/>
  </w:num>
  <w:num w:numId="32" w16cid:durableId="2024550627">
    <w:abstractNumId w:val="6"/>
  </w:num>
  <w:num w:numId="33" w16cid:durableId="1259677981">
    <w:abstractNumId w:val="66"/>
  </w:num>
  <w:num w:numId="34" w16cid:durableId="811213502">
    <w:abstractNumId w:val="66"/>
  </w:num>
  <w:num w:numId="35" w16cid:durableId="1367023732">
    <w:abstractNumId w:val="66"/>
  </w:num>
  <w:num w:numId="36" w16cid:durableId="828135536">
    <w:abstractNumId w:val="66"/>
  </w:num>
  <w:num w:numId="37" w16cid:durableId="1476605315">
    <w:abstractNumId w:val="66"/>
  </w:num>
  <w:num w:numId="38" w16cid:durableId="731853242">
    <w:abstractNumId w:val="66"/>
  </w:num>
  <w:num w:numId="39" w16cid:durableId="1522277630">
    <w:abstractNumId w:val="66"/>
  </w:num>
  <w:num w:numId="40" w16cid:durableId="656154725">
    <w:abstractNumId w:val="13"/>
  </w:num>
  <w:num w:numId="41" w16cid:durableId="1544248482">
    <w:abstractNumId w:val="66"/>
  </w:num>
  <w:num w:numId="42" w16cid:durableId="1445609574">
    <w:abstractNumId w:val="66"/>
  </w:num>
  <w:num w:numId="43" w16cid:durableId="1829125017">
    <w:abstractNumId w:val="66"/>
  </w:num>
  <w:num w:numId="44" w16cid:durableId="255483023">
    <w:abstractNumId w:val="66"/>
  </w:num>
  <w:num w:numId="45" w16cid:durableId="1877083781">
    <w:abstractNumId w:val="66"/>
  </w:num>
  <w:num w:numId="46" w16cid:durableId="192547092">
    <w:abstractNumId w:val="66"/>
  </w:num>
  <w:num w:numId="47" w16cid:durableId="1356275658">
    <w:abstractNumId w:val="66"/>
  </w:num>
  <w:num w:numId="48" w16cid:durableId="1185750166">
    <w:abstractNumId w:val="66"/>
  </w:num>
  <w:num w:numId="49" w16cid:durableId="820118867">
    <w:abstractNumId w:val="66"/>
  </w:num>
  <w:num w:numId="50" w16cid:durableId="305361410">
    <w:abstractNumId w:val="66"/>
  </w:num>
  <w:num w:numId="51" w16cid:durableId="1689986847">
    <w:abstractNumId w:val="66"/>
  </w:num>
  <w:num w:numId="52" w16cid:durableId="1629700061">
    <w:abstractNumId w:val="66"/>
  </w:num>
  <w:num w:numId="53" w16cid:durableId="685331242">
    <w:abstractNumId w:val="66"/>
  </w:num>
  <w:num w:numId="54" w16cid:durableId="20933798">
    <w:abstractNumId w:val="66"/>
  </w:num>
  <w:num w:numId="55" w16cid:durableId="772825458">
    <w:abstractNumId w:val="66"/>
  </w:num>
  <w:num w:numId="56" w16cid:durableId="2145924729">
    <w:abstractNumId w:val="66"/>
  </w:num>
  <w:num w:numId="57" w16cid:durableId="47072828">
    <w:abstractNumId w:val="66"/>
  </w:num>
  <w:num w:numId="58" w16cid:durableId="680472631">
    <w:abstractNumId w:val="48"/>
  </w:num>
  <w:num w:numId="59" w16cid:durableId="899169387">
    <w:abstractNumId w:val="32"/>
  </w:num>
  <w:num w:numId="60" w16cid:durableId="178785482">
    <w:abstractNumId w:val="66"/>
  </w:num>
  <w:num w:numId="61" w16cid:durableId="761268153">
    <w:abstractNumId w:val="66"/>
  </w:num>
  <w:num w:numId="62" w16cid:durableId="170536230">
    <w:abstractNumId w:val="66"/>
  </w:num>
  <w:num w:numId="63" w16cid:durableId="972296073">
    <w:abstractNumId w:val="66"/>
  </w:num>
  <w:num w:numId="64" w16cid:durableId="572935690">
    <w:abstractNumId w:val="66"/>
  </w:num>
  <w:num w:numId="65" w16cid:durableId="1151368603">
    <w:abstractNumId w:val="66"/>
  </w:num>
  <w:num w:numId="66" w16cid:durableId="1543132185">
    <w:abstractNumId w:val="66"/>
  </w:num>
  <w:num w:numId="67" w16cid:durableId="308482089">
    <w:abstractNumId w:val="66"/>
  </w:num>
  <w:num w:numId="68" w16cid:durableId="1979147480">
    <w:abstractNumId w:val="66"/>
  </w:num>
  <w:num w:numId="69" w16cid:durableId="849683778">
    <w:abstractNumId w:val="66"/>
  </w:num>
  <w:num w:numId="70" w16cid:durableId="1563369452">
    <w:abstractNumId w:val="66"/>
  </w:num>
  <w:num w:numId="71" w16cid:durableId="1965428956">
    <w:abstractNumId w:val="66"/>
  </w:num>
  <w:num w:numId="72" w16cid:durableId="862983333">
    <w:abstractNumId w:val="66"/>
  </w:num>
  <w:num w:numId="73" w16cid:durableId="495804888">
    <w:abstractNumId w:val="66"/>
  </w:num>
  <w:num w:numId="74" w16cid:durableId="729693773">
    <w:abstractNumId w:val="66"/>
  </w:num>
  <w:num w:numId="75" w16cid:durableId="1014964344">
    <w:abstractNumId w:val="66"/>
  </w:num>
  <w:num w:numId="76" w16cid:durableId="855077014">
    <w:abstractNumId w:val="66"/>
  </w:num>
  <w:num w:numId="77" w16cid:durableId="1288196308">
    <w:abstractNumId w:val="59"/>
  </w:num>
  <w:num w:numId="78" w16cid:durableId="421218658">
    <w:abstractNumId w:val="66"/>
  </w:num>
  <w:num w:numId="79" w16cid:durableId="206335040">
    <w:abstractNumId w:val="66"/>
  </w:num>
  <w:num w:numId="80" w16cid:durableId="639185857">
    <w:abstractNumId w:val="28"/>
  </w:num>
  <w:num w:numId="81" w16cid:durableId="1897932400">
    <w:abstractNumId w:val="66"/>
  </w:num>
  <w:num w:numId="82" w16cid:durableId="1870219619">
    <w:abstractNumId w:val="66"/>
  </w:num>
  <w:num w:numId="83" w16cid:durableId="1258900023">
    <w:abstractNumId w:val="66"/>
  </w:num>
  <w:num w:numId="84" w16cid:durableId="1303535372">
    <w:abstractNumId w:val="66"/>
  </w:num>
  <w:num w:numId="85" w16cid:durableId="575433686">
    <w:abstractNumId w:val="66"/>
  </w:num>
  <w:num w:numId="86" w16cid:durableId="1905333158">
    <w:abstractNumId w:val="66"/>
  </w:num>
  <w:num w:numId="87" w16cid:durableId="933707657">
    <w:abstractNumId w:val="66"/>
  </w:num>
  <w:num w:numId="88" w16cid:durableId="2037386324">
    <w:abstractNumId w:val="66"/>
  </w:num>
  <w:num w:numId="89" w16cid:durableId="641467695">
    <w:abstractNumId w:val="66"/>
  </w:num>
  <w:num w:numId="90" w16cid:durableId="605120319">
    <w:abstractNumId w:val="66"/>
  </w:num>
  <w:num w:numId="91" w16cid:durableId="649018697">
    <w:abstractNumId w:val="66"/>
  </w:num>
  <w:num w:numId="92" w16cid:durableId="1000280090">
    <w:abstractNumId w:val="66"/>
  </w:num>
  <w:num w:numId="93" w16cid:durableId="350910404">
    <w:abstractNumId w:val="66"/>
  </w:num>
  <w:num w:numId="94" w16cid:durableId="1887834133">
    <w:abstractNumId w:val="66"/>
  </w:num>
  <w:num w:numId="95" w16cid:durableId="1079257876">
    <w:abstractNumId w:val="66"/>
  </w:num>
  <w:num w:numId="96" w16cid:durableId="238029540">
    <w:abstractNumId w:val="66"/>
  </w:num>
  <w:num w:numId="97" w16cid:durableId="2099709700">
    <w:abstractNumId w:val="66"/>
  </w:num>
  <w:num w:numId="98" w16cid:durableId="1760440986">
    <w:abstractNumId w:val="66"/>
  </w:num>
  <w:num w:numId="99" w16cid:durableId="92285096">
    <w:abstractNumId w:val="66"/>
  </w:num>
  <w:num w:numId="100" w16cid:durableId="551161413">
    <w:abstractNumId w:val="66"/>
  </w:num>
  <w:num w:numId="101" w16cid:durableId="1413352201">
    <w:abstractNumId w:val="66"/>
  </w:num>
  <w:num w:numId="102" w16cid:durableId="1285114579">
    <w:abstractNumId w:val="66"/>
  </w:num>
  <w:num w:numId="103" w16cid:durableId="434249464">
    <w:abstractNumId w:val="66"/>
  </w:num>
  <w:num w:numId="104" w16cid:durableId="1925993841">
    <w:abstractNumId w:val="66"/>
  </w:num>
  <w:num w:numId="105" w16cid:durableId="704213840">
    <w:abstractNumId w:val="66"/>
  </w:num>
  <w:num w:numId="106" w16cid:durableId="306521795">
    <w:abstractNumId w:val="66"/>
  </w:num>
  <w:num w:numId="107" w16cid:durableId="1183325206">
    <w:abstractNumId w:val="66"/>
  </w:num>
  <w:num w:numId="108" w16cid:durableId="1048455263">
    <w:abstractNumId w:val="66"/>
  </w:num>
  <w:num w:numId="109" w16cid:durableId="1646156820">
    <w:abstractNumId w:val="66"/>
  </w:num>
  <w:num w:numId="110" w16cid:durableId="183178448">
    <w:abstractNumId w:val="66"/>
  </w:num>
  <w:num w:numId="111" w16cid:durableId="105390500">
    <w:abstractNumId w:val="66"/>
  </w:num>
  <w:num w:numId="112" w16cid:durableId="676035096">
    <w:abstractNumId w:val="66"/>
  </w:num>
  <w:num w:numId="113" w16cid:durableId="1849325875">
    <w:abstractNumId w:val="66"/>
  </w:num>
  <w:num w:numId="114" w16cid:durableId="1257907229">
    <w:abstractNumId w:val="66"/>
  </w:num>
  <w:num w:numId="115" w16cid:durableId="2100561297">
    <w:abstractNumId w:val="66"/>
  </w:num>
  <w:num w:numId="116" w16cid:durableId="395206639">
    <w:abstractNumId w:val="66"/>
  </w:num>
  <w:num w:numId="117" w16cid:durableId="1967393771">
    <w:abstractNumId w:val="66"/>
  </w:num>
  <w:num w:numId="118" w16cid:durableId="337773957">
    <w:abstractNumId w:val="66"/>
  </w:num>
  <w:num w:numId="119" w16cid:durableId="1682394133">
    <w:abstractNumId w:val="66"/>
  </w:num>
  <w:num w:numId="120" w16cid:durableId="1549604077">
    <w:abstractNumId w:val="66"/>
  </w:num>
  <w:num w:numId="121" w16cid:durableId="1832983729">
    <w:abstractNumId w:val="66"/>
  </w:num>
  <w:num w:numId="122" w16cid:durableId="924386717">
    <w:abstractNumId w:val="66"/>
  </w:num>
  <w:num w:numId="123" w16cid:durableId="1139423510">
    <w:abstractNumId w:val="66"/>
  </w:num>
  <w:num w:numId="124" w16cid:durableId="3273705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87857729">
    <w:abstractNumId w:val="33"/>
  </w:num>
  <w:num w:numId="126" w16cid:durableId="1569416390">
    <w:abstractNumId w:val="69"/>
  </w:num>
  <w:num w:numId="127" w16cid:durableId="1750149237">
    <w:abstractNumId w:val="34"/>
  </w:num>
  <w:num w:numId="128" w16cid:durableId="483668456">
    <w:abstractNumId w:val="38"/>
  </w:num>
  <w:num w:numId="129" w16cid:durableId="802696944">
    <w:abstractNumId w:val="26"/>
  </w:num>
  <w:num w:numId="130" w16cid:durableId="1588810283">
    <w:abstractNumId w:val="58"/>
  </w:num>
  <w:num w:numId="131" w16cid:durableId="1046105782">
    <w:abstractNumId w:val="73"/>
  </w:num>
  <w:num w:numId="132" w16cid:durableId="747265434">
    <w:abstractNumId w:val="63"/>
  </w:num>
  <w:num w:numId="133" w16cid:durableId="1683625481">
    <w:abstractNumId w:val="20"/>
  </w:num>
  <w:num w:numId="134" w16cid:durableId="1912496531">
    <w:abstractNumId w:val="10"/>
  </w:num>
  <w:num w:numId="135" w16cid:durableId="568272165">
    <w:abstractNumId w:val="17"/>
  </w:num>
  <w:num w:numId="136" w16cid:durableId="1850171618">
    <w:abstractNumId w:val="31"/>
  </w:num>
  <w:num w:numId="137" w16cid:durableId="1073813288">
    <w:abstractNumId w:val="3"/>
  </w:num>
  <w:num w:numId="138" w16cid:durableId="148792835">
    <w:abstractNumId w:val="42"/>
  </w:num>
  <w:num w:numId="139" w16cid:durableId="358701505">
    <w:abstractNumId w:val="14"/>
  </w:num>
  <w:num w:numId="140" w16cid:durableId="1439519495">
    <w:abstractNumId w:val="75"/>
  </w:num>
  <w:num w:numId="141" w16cid:durableId="150491733">
    <w:abstractNumId w:val="30"/>
  </w:num>
  <w:num w:numId="142" w16cid:durableId="1318802070">
    <w:abstractNumId w:val="18"/>
  </w:num>
  <w:num w:numId="143" w16cid:durableId="455298902">
    <w:abstractNumId w:val="12"/>
  </w:num>
  <w:num w:numId="144" w16cid:durableId="165748358">
    <w:abstractNumId w:val="76"/>
  </w:num>
  <w:num w:numId="145" w16cid:durableId="1135290337">
    <w:abstractNumId w:val="22"/>
  </w:num>
  <w:num w:numId="146" w16cid:durableId="643392691">
    <w:abstractNumId w:val="11"/>
  </w:num>
  <w:num w:numId="147" w16cid:durableId="1106727015">
    <w:abstractNumId w:val="4"/>
  </w:num>
  <w:num w:numId="148" w16cid:durableId="1325546245">
    <w:abstractNumId w:val="41"/>
  </w:num>
  <w:num w:numId="149" w16cid:durableId="1206218611">
    <w:abstractNumId w:val="23"/>
  </w:num>
  <w:num w:numId="150" w16cid:durableId="1700624564">
    <w:abstractNumId w:val="53"/>
  </w:num>
  <w:num w:numId="151" w16cid:durableId="1572814486">
    <w:abstractNumId w:val="51"/>
  </w:num>
  <w:num w:numId="152" w16cid:durableId="158809504">
    <w:abstractNumId w:val="43"/>
  </w:num>
  <w:num w:numId="153" w16cid:durableId="1944915078">
    <w:abstractNumId w:val="50"/>
  </w:num>
  <w:num w:numId="154" w16cid:durableId="995189400">
    <w:abstractNumId w:val="21"/>
  </w:num>
  <w:num w:numId="155" w16cid:durableId="736435167">
    <w:abstractNumId w:val="49"/>
  </w:num>
  <w:num w:numId="156" w16cid:durableId="962614106">
    <w:abstractNumId w:val="0"/>
  </w:num>
  <w:num w:numId="157" w16cid:durableId="1708674731">
    <w:abstractNumId w:val="39"/>
  </w:num>
  <w:num w:numId="158" w16cid:durableId="378823031">
    <w:abstractNumId w:val="61"/>
  </w:num>
  <w:num w:numId="159" w16cid:durableId="730736272">
    <w:abstractNumId w:val="72"/>
  </w:num>
  <w:num w:numId="160" w16cid:durableId="324482608">
    <w:abstractNumId w:val="74"/>
  </w:num>
  <w:num w:numId="161" w16cid:durableId="1162936801">
    <w:abstractNumId w:val="71"/>
  </w:num>
  <w:num w:numId="162" w16cid:durableId="990792263">
    <w:abstractNumId w:val="60"/>
  </w:num>
  <w:num w:numId="163" w16cid:durableId="1691295356">
    <w:abstractNumId w:val="52"/>
  </w:num>
  <w:num w:numId="164" w16cid:durableId="148524445">
    <w:abstractNumId w:val="27"/>
  </w:num>
  <w:num w:numId="165" w16cid:durableId="1601374987">
    <w:abstractNumId w:val="25"/>
  </w:num>
  <w:num w:numId="166" w16cid:durableId="1937201884">
    <w:abstractNumId w:val="66"/>
  </w:num>
  <w:num w:numId="167" w16cid:durableId="210773164">
    <w:abstractNumId w:val="66"/>
  </w:num>
  <w:num w:numId="168" w16cid:durableId="1644626515">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ZhZWRkNTAxNjAxMWNkNDg0Mjc0MTFmODYyNzZmMTkifQ=="/>
  </w:docVars>
  <w:rsids>
    <w:rsidRoot w:val="00B63E8A"/>
    <w:rsid w:val="0000040A"/>
    <w:rsid w:val="00000A94"/>
    <w:rsid w:val="00001972"/>
    <w:rsid w:val="00001D9A"/>
    <w:rsid w:val="00007B3A"/>
    <w:rsid w:val="000107E0"/>
    <w:rsid w:val="00011FDE"/>
    <w:rsid w:val="00012FFD"/>
    <w:rsid w:val="00014162"/>
    <w:rsid w:val="00014340"/>
    <w:rsid w:val="000158A0"/>
    <w:rsid w:val="00016A9C"/>
    <w:rsid w:val="00021BCC"/>
    <w:rsid w:val="00021CA6"/>
    <w:rsid w:val="00022184"/>
    <w:rsid w:val="000225A1"/>
    <w:rsid w:val="00022762"/>
    <w:rsid w:val="000238E0"/>
    <w:rsid w:val="000249DB"/>
    <w:rsid w:val="000256AD"/>
    <w:rsid w:val="0002595E"/>
    <w:rsid w:val="000303C3"/>
    <w:rsid w:val="000331D3"/>
    <w:rsid w:val="000346A5"/>
    <w:rsid w:val="000359C3"/>
    <w:rsid w:val="00035A7D"/>
    <w:rsid w:val="000365ED"/>
    <w:rsid w:val="0004249A"/>
    <w:rsid w:val="000424BD"/>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D81"/>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728"/>
    <w:rsid w:val="00096D63"/>
    <w:rsid w:val="000A0B60"/>
    <w:rsid w:val="000A0EB8"/>
    <w:rsid w:val="000A19FC"/>
    <w:rsid w:val="000A296B"/>
    <w:rsid w:val="000A7311"/>
    <w:rsid w:val="000B060F"/>
    <w:rsid w:val="000B1015"/>
    <w:rsid w:val="000B1592"/>
    <w:rsid w:val="000B1FF2"/>
    <w:rsid w:val="000B3CDA"/>
    <w:rsid w:val="000B6A0B"/>
    <w:rsid w:val="000C0F6C"/>
    <w:rsid w:val="000C11DB"/>
    <w:rsid w:val="000C1492"/>
    <w:rsid w:val="000C2FBD"/>
    <w:rsid w:val="000C4B41"/>
    <w:rsid w:val="000C57D6"/>
    <w:rsid w:val="000C6362"/>
    <w:rsid w:val="000C7666"/>
    <w:rsid w:val="000D0A9C"/>
    <w:rsid w:val="000D16CF"/>
    <w:rsid w:val="000D1795"/>
    <w:rsid w:val="000D329A"/>
    <w:rsid w:val="000D4B9C"/>
    <w:rsid w:val="000D4EB6"/>
    <w:rsid w:val="000D753B"/>
    <w:rsid w:val="000E4C9E"/>
    <w:rsid w:val="000E5B30"/>
    <w:rsid w:val="000E6FD7"/>
    <w:rsid w:val="000F06E1"/>
    <w:rsid w:val="000F0E3C"/>
    <w:rsid w:val="000F11F8"/>
    <w:rsid w:val="000F19D5"/>
    <w:rsid w:val="000F4AEA"/>
    <w:rsid w:val="000F633F"/>
    <w:rsid w:val="000F67E9"/>
    <w:rsid w:val="00104926"/>
    <w:rsid w:val="00113B1E"/>
    <w:rsid w:val="0011711C"/>
    <w:rsid w:val="0012059C"/>
    <w:rsid w:val="00124E4F"/>
    <w:rsid w:val="001260B7"/>
    <w:rsid w:val="001265CB"/>
    <w:rsid w:val="00131E86"/>
    <w:rsid w:val="001321C6"/>
    <w:rsid w:val="001325C4"/>
    <w:rsid w:val="00133010"/>
    <w:rsid w:val="001338EE"/>
    <w:rsid w:val="00133AAE"/>
    <w:rsid w:val="00133ED9"/>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04A"/>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9C4"/>
    <w:rsid w:val="00190087"/>
    <w:rsid w:val="001913C4"/>
    <w:rsid w:val="0019348F"/>
    <w:rsid w:val="00193A07"/>
    <w:rsid w:val="00194C95"/>
    <w:rsid w:val="00195C34"/>
    <w:rsid w:val="00196EF5"/>
    <w:rsid w:val="001A1A53"/>
    <w:rsid w:val="001A234A"/>
    <w:rsid w:val="001A2C9C"/>
    <w:rsid w:val="001A4CF3"/>
    <w:rsid w:val="001A7191"/>
    <w:rsid w:val="001B06E8"/>
    <w:rsid w:val="001B3541"/>
    <w:rsid w:val="001B5130"/>
    <w:rsid w:val="001B71D0"/>
    <w:rsid w:val="001B71EE"/>
    <w:rsid w:val="001C04A8"/>
    <w:rsid w:val="001C276C"/>
    <w:rsid w:val="001C291E"/>
    <w:rsid w:val="001C2C03"/>
    <w:rsid w:val="001C42F7"/>
    <w:rsid w:val="001C49E5"/>
    <w:rsid w:val="001C680C"/>
    <w:rsid w:val="001C7FEA"/>
    <w:rsid w:val="001D0499"/>
    <w:rsid w:val="001D052A"/>
    <w:rsid w:val="001D0BBE"/>
    <w:rsid w:val="001D0ED4"/>
    <w:rsid w:val="001D212F"/>
    <w:rsid w:val="001D29D7"/>
    <w:rsid w:val="001D2DE7"/>
    <w:rsid w:val="001D411C"/>
    <w:rsid w:val="001D6D37"/>
    <w:rsid w:val="001E1B6A"/>
    <w:rsid w:val="001E2484"/>
    <w:rsid w:val="001E3CC4"/>
    <w:rsid w:val="001E3F31"/>
    <w:rsid w:val="001E4882"/>
    <w:rsid w:val="001E73AB"/>
    <w:rsid w:val="001F092D"/>
    <w:rsid w:val="001F143A"/>
    <w:rsid w:val="001F1605"/>
    <w:rsid w:val="001F2352"/>
    <w:rsid w:val="001F2508"/>
    <w:rsid w:val="001F4816"/>
    <w:rsid w:val="001F4EE9"/>
    <w:rsid w:val="001F69B4"/>
    <w:rsid w:val="001F77C7"/>
    <w:rsid w:val="00200183"/>
    <w:rsid w:val="00200333"/>
    <w:rsid w:val="0020107D"/>
    <w:rsid w:val="00202008"/>
    <w:rsid w:val="00202AA4"/>
    <w:rsid w:val="002031F7"/>
    <w:rsid w:val="002040E6"/>
    <w:rsid w:val="002043FF"/>
    <w:rsid w:val="0020527B"/>
    <w:rsid w:val="00205F2C"/>
    <w:rsid w:val="0020710B"/>
    <w:rsid w:val="00210B15"/>
    <w:rsid w:val="002142EA"/>
    <w:rsid w:val="002204BB"/>
    <w:rsid w:val="00221B79"/>
    <w:rsid w:val="00221C6B"/>
    <w:rsid w:val="002253A1"/>
    <w:rsid w:val="00225CF8"/>
    <w:rsid w:val="0022794E"/>
    <w:rsid w:val="00233D64"/>
    <w:rsid w:val="0023482A"/>
    <w:rsid w:val="002359CB"/>
    <w:rsid w:val="0024281E"/>
    <w:rsid w:val="00243540"/>
    <w:rsid w:val="0024497B"/>
    <w:rsid w:val="0024515B"/>
    <w:rsid w:val="00246021"/>
    <w:rsid w:val="0024666E"/>
    <w:rsid w:val="00247F52"/>
    <w:rsid w:val="00250B25"/>
    <w:rsid w:val="00250BBE"/>
    <w:rsid w:val="002515C2"/>
    <w:rsid w:val="0025194F"/>
    <w:rsid w:val="0025398F"/>
    <w:rsid w:val="0025694D"/>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252D"/>
    <w:rsid w:val="002D42B5"/>
    <w:rsid w:val="002D4F1A"/>
    <w:rsid w:val="002D6EC6"/>
    <w:rsid w:val="002D79AC"/>
    <w:rsid w:val="002E039D"/>
    <w:rsid w:val="002E0811"/>
    <w:rsid w:val="002E4C6B"/>
    <w:rsid w:val="002E4D5A"/>
    <w:rsid w:val="002E6326"/>
    <w:rsid w:val="002F30E0"/>
    <w:rsid w:val="002F35E4"/>
    <w:rsid w:val="002F3730"/>
    <w:rsid w:val="002F38E1"/>
    <w:rsid w:val="002F7AF6"/>
    <w:rsid w:val="00300E63"/>
    <w:rsid w:val="00302F5F"/>
    <w:rsid w:val="0030441D"/>
    <w:rsid w:val="00306063"/>
    <w:rsid w:val="00310848"/>
    <w:rsid w:val="00313B85"/>
    <w:rsid w:val="00317988"/>
    <w:rsid w:val="003221B4"/>
    <w:rsid w:val="0032258D"/>
    <w:rsid w:val="00322E62"/>
    <w:rsid w:val="00324D13"/>
    <w:rsid w:val="00324D2A"/>
    <w:rsid w:val="00324EDD"/>
    <w:rsid w:val="00327227"/>
    <w:rsid w:val="0033112A"/>
    <w:rsid w:val="003330AE"/>
    <w:rsid w:val="003331E4"/>
    <w:rsid w:val="00336C64"/>
    <w:rsid w:val="00337162"/>
    <w:rsid w:val="0034194F"/>
    <w:rsid w:val="00344605"/>
    <w:rsid w:val="003474AA"/>
    <w:rsid w:val="00350D1D"/>
    <w:rsid w:val="00352C83"/>
    <w:rsid w:val="00352E6E"/>
    <w:rsid w:val="003615D2"/>
    <w:rsid w:val="0036429C"/>
    <w:rsid w:val="00364A53"/>
    <w:rsid w:val="003654CB"/>
    <w:rsid w:val="00365AA9"/>
    <w:rsid w:val="00365F86"/>
    <w:rsid w:val="00365F87"/>
    <w:rsid w:val="00366E89"/>
    <w:rsid w:val="003705F4"/>
    <w:rsid w:val="00370D58"/>
    <w:rsid w:val="00371316"/>
    <w:rsid w:val="003716A3"/>
    <w:rsid w:val="00376713"/>
    <w:rsid w:val="00381815"/>
    <w:rsid w:val="003819AF"/>
    <w:rsid w:val="003820E9"/>
    <w:rsid w:val="00382DE7"/>
    <w:rsid w:val="00384FFC"/>
    <w:rsid w:val="00386CEF"/>
    <w:rsid w:val="003872FC"/>
    <w:rsid w:val="00387ADC"/>
    <w:rsid w:val="00390020"/>
    <w:rsid w:val="003903D6"/>
    <w:rsid w:val="00390EE6"/>
    <w:rsid w:val="0039118F"/>
    <w:rsid w:val="00392AD7"/>
    <w:rsid w:val="003938D9"/>
    <w:rsid w:val="00394376"/>
    <w:rsid w:val="003943FF"/>
    <w:rsid w:val="0039465E"/>
    <w:rsid w:val="00395700"/>
    <w:rsid w:val="003974EB"/>
    <w:rsid w:val="00397B72"/>
    <w:rsid w:val="00397CC5"/>
    <w:rsid w:val="003A1582"/>
    <w:rsid w:val="003A4077"/>
    <w:rsid w:val="003A6684"/>
    <w:rsid w:val="003B09AD"/>
    <w:rsid w:val="003B1F18"/>
    <w:rsid w:val="003B5BF0"/>
    <w:rsid w:val="003B60BF"/>
    <w:rsid w:val="003B6BE3"/>
    <w:rsid w:val="003C010C"/>
    <w:rsid w:val="003C0A6C"/>
    <w:rsid w:val="003C14F8"/>
    <w:rsid w:val="003C5A43"/>
    <w:rsid w:val="003D0519"/>
    <w:rsid w:val="003D0FF6"/>
    <w:rsid w:val="003D262C"/>
    <w:rsid w:val="003D4FCE"/>
    <w:rsid w:val="003D6D61"/>
    <w:rsid w:val="003D79C6"/>
    <w:rsid w:val="003E091D"/>
    <w:rsid w:val="003E1C53"/>
    <w:rsid w:val="003E21BB"/>
    <w:rsid w:val="003E2A69"/>
    <w:rsid w:val="003E2D49"/>
    <w:rsid w:val="003E2FD4"/>
    <w:rsid w:val="003E49F6"/>
    <w:rsid w:val="003E660F"/>
    <w:rsid w:val="003F0841"/>
    <w:rsid w:val="003F23D3"/>
    <w:rsid w:val="003F24EE"/>
    <w:rsid w:val="003F3F08"/>
    <w:rsid w:val="003F49F1"/>
    <w:rsid w:val="003F6272"/>
    <w:rsid w:val="003F6BB7"/>
    <w:rsid w:val="00400E72"/>
    <w:rsid w:val="00401400"/>
    <w:rsid w:val="00404869"/>
    <w:rsid w:val="00404CB3"/>
    <w:rsid w:val="00405884"/>
    <w:rsid w:val="00407D39"/>
    <w:rsid w:val="0041477A"/>
    <w:rsid w:val="00414C75"/>
    <w:rsid w:val="004167A3"/>
    <w:rsid w:val="00421CA7"/>
    <w:rsid w:val="00431BA2"/>
    <w:rsid w:val="00432DAA"/>
    <w:rsid w:val="00434305"/>
    <w:rsid w:val="00435DF7"/>
    <w:rsid w:val="0044083F"/>
    <w:rsid w:val="00441AE7"/>
    <w:rsid w:val="00445574"/>
    <w:rsid w:val="004467FB"/>
    <w:rsid w:val="00447574"/>
    <w:rsid w:val="00452D6B"/>
    <w:rsid w:val="00454484"/>
    <w:rsid w:val="004544BD"/>
    <w:rsid w:val="0045517B"/>
    <w:rsid w:val="00456524"/>
    <w:rsid w:val="00463B77"/>
    <w:rsid w:val="00463C7B"/>
    <w:rsid w:val="004644A6"/>
    <w:rsid w:val="00464CA9"/>
    <w:rsid w:val="004659BD"/>
    <w:rsid w:val="00470775"/>
    <w:rsid w:val="00472B7F"/>
    <w:rsid w:val="004746B1"/>
    <w:rsid w:val="0047583F"/>
    <w:rsid w:val="00475DE8"/>
    <w:rsid w:val="00481C44"/>
    <w:rsid w:val="00484936"/>
    <w:rsid w:val="00485C89"/>
    <w:rsid w:val="00486BE3"/>
    <w:rsid w:val="004905E4"/>
    <w:rsid w:val="00490A89"/>
    <w:rsid w:val="00490AB4"/>
    <w:rsid w:val="00491B4C"/>
    <w:rsid w:val="00492F02"/>
    <w:rsid w:val="004939AE"/>
    <w:rsid w:val="004970A4"/>
    <w:rsid w:val="004A12DF"/>
    <w:rsid w:val="004A17E6"/>
    <w:rsid w:val="004A1BA8"/>
    <w:rsid w:val="004A393D"/>
    <w:rsid w:val="004A4B57"/>
    <w:rsid w:val="004A63FA"/>
    <w:rsid w:val="004B0272"/>
    <w:rsid w:val="004B2701"/>
    <w:rsid w:val="004B2E1B"/>
    <w:rsid w:val="004B3AA8"/>
    <w:rsid w:val="004B3E93"/>
    <w:rsid w:val="004C1FBC"/>
    <w:rsid w:val="004C3F1D"/>
    <w:rsid w:val="004C458D"/>
    <w:rsid w:val="004C7348"/>
    <w:rsid w:val="004C7556"/>
    <w:rsid w:val="004C7E8B"/>
    <w:rsid w:val="004C7E9D"/>
    <w:rsid w:val="004C7F67"/>
    <w:rsid w:val="004D076D"/>
    <w:rsid w:val="004D0EF1"/>
    <w:rsid w:val="004D2253"/>
    <w:rsid w:val="004D4406"/>
    <w:rsid w:val="004D4E5A"/>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18C"/>
    <w:rsid w:val="00512F6E"/>
    <w:rsid w:val="00513038"/>
    <w:rsid w:val="00513A8E"/>
    <w:rsid w:val="00514174"/>
    <w:rsid w:val="00516088"/>
    <w:rsid w:val="00516B0B"/>
    <w:rsid w:val="005220EC"/>
    <w:rsid w:val="00523F95"/>
    <w:rsid w:val="00524D65"/>
    <w:rsid w:val="00525B16"/>
    <w:rsid w:val="00526273"/>
    <w:rsid w:val="00526368"/>
    <w:rsid w:val="00533D04"/>
    <w:rsid w:val="00534804"/>
    <w:rsid w:val="00534BDF"/>
    <w:rsid w:val="005354EA"/>
    <w:rsid w:val="0053585F"/>
    <w:rsid w:val="00535EC4"/>
    <w:rsid w:val="00535ED9"/>
    <w:rsid w:val="0053692B"/>
    <w:rsid w:val="00536AAD"/>
    <w:rsid w:val="00541853"/>
    <w:rsid w:val="00543BDA"/>
    <w:rsid w:val="005441CC"/>
    <w:rsid w:val="005479DA"/>
    <w:rsid w:val="00547BCC"/>
    <w:rsid w:val="0055013B"/>
    <w:rsid w:val="00551F6F"/>
    <w:rsid w:val="00554402"/>
    <w:rsid w:val="00554B86"/>
    <w:rsid w:val="00554B9E"/>
    <w:rsid w:val="00555044"/>
    <w:rsid w:val="00561475"/>
    <w:rsid w:val="0056487B"/>
    <w:rsid w:val="00564FB9"/>
    <w:rsid w:val="00573D9E"/>
    <w:rsid w:val="005801E3"/>
    <w:rsid w:val="00581802"/>
    <w:rsid w:val="005836A8"/>
    <w:rsid w:val="0058409C"/>
    <w:rsid w:val="00584262"/>
    <w:rsid w:val="00585AB7"/>
    <w:rsid w:val="00586630"/>
    <w:rsid w:val="00587ADD"/>
    <w:rsid w:val="0059132C"/>
    <w:rsid w:val="00591E27"/>
    <w:rsid w:val="00592C7F"/>
    <w:rsid w:val="00596160"/>
    <w:rsid w:val="005966E2"/>
    <w:rsid w:val="00597007"/>
    <w:rsid w:val="005A0966"/>
    <w:rsid w:val="005A11B7"/>
    <w:rsid w:val="005A260B"/>
    <w:rsid w:val="005A4A1B"/>
    <w:rsid w:val="005A519A"/>
    <w:rsid w:val="005A7610"/>
    <w:rsid w:val="005A7830"/>
    <w:rsid w:val="005A7FCE"/>
    <w:rsid w:val="005B0F3F"/>
    <w:rsid w:val="005B4903"/>
    <w:rsid w:val="005B4A81"/>
    <w:rsid w:val="005B51CE"/>
    <w:rsid w:val="005B5485"/>
    <w:rsid w:val="005B5885"/>
    <w:rsid w:val="005B5CD7"/>
    <w:rsid w:val="005B6CF6"/>
    <w:rsid w:val="005B7422"/>
    <w:rsid w:val="005C0A3D"/>
    <w:rsid w:val="005C29B8"/>
    <w:rsid w:val="005C548E"/>
    <w:rsid w:val="005C5F21"/>
    <w:rsid w:val="005C7156"/>
    <w:rsid w:val="005D0C75"/>
    <w:rsid w:val="005D4171"/>
    <w:rsid w:val="005D6A95"/>
    <w:rsid w:val="005D6B2C"/>
    <w:rsid w:val="005D6D9C"/>
    <w:rsid w:val="005E172E"/>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6932"/>
    <w:rsid w:val="00617387"/>
    <w:rsid w:val="006205B3"/>
    <w:rsid w:val="006205D6"/>
    <w:rsid w:val="006252D8"/>
    <w:rsid w:val="006259BC"/>
    <w:rsid w:val="0062636B"/>
    <w:rsid w:val="00632182"/>
    <w:rsid w:val="00632AE0"/>
    <w:rsid w:val="00633C17"/>
    <w:rsid w:val="00634D9E"/>
    <w:rsid w:val="00636E3E"/>
    <w:rsid w:val="006379F7"/>
    <w:rsid w:val="00637E4D"/>
    <w:rsid w:val="00640620"/>
    <w:rsid w:val="0064073E"/>
    <w:rsid w:val="00641A1F"/>
    <w:rsid w:val="00645904"/>
    <w:rsid w:val="00651ACB"/>
    <w:rsid w:val="00651C47"/>
    <w:rsid w:val="00652AB2"/>
    <w:rsid w:val="00653FED"/>
    <w:rsid w:val="00654EC0"/>
    <w:rsid w:val="0065525B"/>
    <w:rsid w:val="00655D4F"/>
    <w:rsid w:val="00656D29"/>
    <w:rsid w:val="00657F19"/>
    <w:rsid w:val="00660F66"/>
    <w:rsid w:val="00662948"/>
    <w:rsid w:val="006640E5"/>
    <w:rsid w:val="006646F1"/>
    <w:rsid w:val="00664929"/>
    <w:rsid w:val="00664F62"/>
    <w:rsid w:val="006655E1"/>
    <w:rsid w:val="00670904"/>
    <w:rsid w:val="00672060"/>
    <w:rsid w:val="006728C3"/>
    <w:rsid w:val="00672BFD"/>
    <w:rsid w:val="006770F4"/>
    <w:rsid w:val="00677A84"/>
    <w:rsid w:val="0068026D"/>
    <w:rsid w:val="00680A27"/>
    <w:rsid w:val="006816A4"/>
    <w:rsid w:val="006819B8"/>
    <w:rsid w:val="0068367D"/>
    <w:rsid w:val="006840A6"/>
    <w:rsid w:val="006850CD"/>
    <w:rsid w:val="00685AAB"/>
    <w:rsid w:val="00694851"/>
    <w:rsid w:val="00695D22"/>
    <w:rsid w:val="006A07AA"/>
    <w:rsid w:val="006A25E5"/>
    <w:rsid w:val="006A2B46"/>
    <w:rsid w:val="006A336D"/>
    <w:rsid w:val="006A37B9"/>
    <w:rsid w:val="006B1D0B"/>
    <w:rsid w:val="006B2672"/>
    <w:rsid w:val="006B54BF"/>
    <w:rsid w:val="006B58C4"/>
    <w:rsid w:val="006B5F44"/>
    <w:rsid w:val="006B5F90"/>
    <w:rsid w:val="006B62E4"/>
    <w:rsid w:val="006C1BBA"/>
    <w:rsid w:val="006C2079"/>
    <w:rsid w:val="006C457D"/>
    <w:rsid w:val="006C5A62"/>
    <w:rsid w:val="006C5D68"/>
    <w:rsid w:val="006C6976"/>
    <w:rsid w:val="006C6DD0"/>
    <w:rsid w:val="006D04EA"/>
    <w:rsid w:val="006D09C6"/>
    <w:rsid w:val="006D0AB7"/>
    <w:rsid w:val="006D16C4"/>
    <w:rsid w:val="006D2347"/>
    <w:rsid w:val="006D3E96"/>
    <w:rsid w:val="006D4515"/>
    <w:rsid w:val="006D4BB1"/>
    <w:rsid w:val="006D5003"/>
    <w:rsid w:val="006D6593"/>
    <w:rsid w:val="006E08AC"/>
    <w:rsid w:val="006E23EA"/>
    <w:rsid w:val="006F03A8"/>
    <w:rsid w:val="006F2ACA"/>
    <w:rsid w:val="006F2ADC"/>
    <w:rsid w:val="006F2BFE"/>
    <w:rsid w:val="006F31E9"/>
    <w:rsid w:val="006F6284"/>
    <w:rsid w:val="007002C5"/>
    <w:rsid w:val="00704387"/>
    <w:rsid w:val="00707669"/>
    <w:rsid w:val="00707BAA"/>
    <w:rsid w:val="00711CBA"/>
    <w:rsid w:val="00711FB5"/>
    <w:rsid w:val="00712A01"/>
    <w:rsid w:val="007143FE"/>
    <w:rsid w:val="00714F58"/>
    <w:rsid w:val="00722FBF"/>
    <w:rsid w:val="00722FC2"/>
    <w:rsid w:val="00724879"/>
    <w:rsid w:val="00724E1B"/>
    <w:rsid w:val="00725949"/>
    <w:rsid w:val="00727FA2"/>
    <w:rsid w:val="0073003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0D"/>
    <w:rsid w:val="00750D61"/>
    <w:rsid w:val="00750EE1"/>
    <w:rsid w:val="00752B4D"/>
    <w:rsid w:val="00753174"/>
    <w:rsid w:val="00753CC6"/>
    <w:rsid w:val="00755402"/>
    <w:rsid w:val="007554DC"/>
    <w:rsid w:val="00756B26"/>
    <w:rsid w:val="00756EDF"/>
    <w:rsid w:val="007600E3"/>
    <w:rsid w:val="00765C43"/>
    <w:rsid w:val="00765EFB"/>
    <w:rsid w:val="007671CA"/>
    <w:rsid w:val="00767C61"/>
    <w:rsid w:val="0077008A"/>
    <w:rsid w:val="00770EDC"/>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7819"/>
    <w:rsid w:val="007D06C4"/>
    <w:rsid w:val="007D1352"/>
    <w:rsid w:val="007D2508"/>
    <w:rsid w:val="007D346A"/>
    <w:rsid w:val="007D6518"/>
    <w:rsid w:val="007D76BD"/>
    <w:rsid w:val="007E0BF1"/>
    <w:rsid w:val="007E4670"/>
    <w:rsid w:val="007E5F2C"/>
    <w:rsid w:val="007F0ED8"/>
    <w:rsid w:val="007F0F63"/>
    <w:rsid w:val="007F4128"/>
    <w:rsid w:val="007F75CE"/>
    <w:rsid w:val="008013A4"/>
    <w:rsid w:val="008027CE"/>
    <w:rsid w:val="00802F42"/>
    <w:rsid w:val="00804383"/>
    <w:rsid w:val="00804BB7"/>
    <w:rsid w:val="00804D41"/>
    <w:rsid w:val="00807975"/>
    <w:rsid w:val="00810257"/>
    <w:rsid w:val="008104F5"/>
    <w:rsid w:val="00810D0F"/>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313"/>
    <w:rsid w:val="0083348C"/>
    <w:rsid w:val="008373D3"/>
    <w:rsid w:val="00840617"/>
    <w:rsid w:val="00840F84"/>
    <w:rsid w:val="00842A47"/>
    <w:rsid w:val="00843C13"/>
    <w:rsid w:val="0084509B"/>
    <w:rsid w:val="008454F8"/>
    <w:rsid w:val="00851455"/>
    <w:rsid w:val="0085173A"/>
    <w:rsid w:val="00853D5E"/>
    <w:rsid w:val="00856316"/>
    <w:rsid w:val="008603CE"/>
    <w:rsid w:val="008620FC"/>
    <w:rsid w:val="008627A5"/>
    <w:rsid w:val="00863E05"/>
    <w:rsid w:val="0086537F"/>
    <w:rsid w:val="00865ACA"/>
    <w:rsid w:val="00865C38"/>
    <w:rsid w:val="00865D28"/>
    <w:rsid w:val="00865F85"/>
    <w:rsid w:val="00867C10"/>
    <w:rsid w:val="00870439"/>
    <w:rsid w:val="00870871"/>
    <w:rsid w:val="00870DA1"/>
    <w:rsid w:val="008727D6"/>
    <w:rsid w:val="00873621"/>
    <w:rsid w:val="00880BF7"/>
    <w:rsid w:val="00880E03"/>
    <w:rsid w:val="00883F93"/>
    <w:rsid w:val="00884DB3"/>
    <w:rsid w:val="00885A9D"/>
    <w:rsid w:val="008864F6"/>
    <w:rsid w:val="00886C24"/>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407"/>
    <w:rsid w:val="008B166D"/>
    <w:rsid w:val="008B17F4"/>
    <w:rsid w:val="008B3615"/>
    <w:rsid w:val="008B4AC4"/>
    <w:rsid w:val="008B50C8"/>
    <w:rsid w:val="008B5281"/>
    <w:rsid w:val="008B5D64"/>
    <w:rsid w:val="008B7A4C"/>
    <w:rsid w:val="008B7E05"/>
    <w:rsid w:val="008C10AF"/>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1D5B"/>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156"/>
    <w:rsid w:val="009245F5"/>
    <w:rsid w:val="009249EC"/>
    <w:rsid w:val="009273B3"/>
    <w:rsid w:val="009305B5"/>
    <w:rsid w:val="00933C25"/>
    <w:rsid w:val="009429D5"/>
    <w:rsid w:val="00942BF1"/>
    <w:rsid w:val="00945180"/>
    <w:rsid w:val="00945428"/>
    <w:rsid w:val="0094607B"/>
    <w:rsid w:val="00953604"/>
    <w:rsid w:val="0095496B"/>
    <w:rsid w:val="00961025"/>
    <w:rsid w:val="009610DC"/>
    <w:rsid w:val="00961490"/>
    <w:rsid w:val="00961820"/>
    <w:rsid w:val="0096381A"/>
    <w:rsid w:val="00964A16"/>
    <w:rsid w:val="00965E04"/>
    <w:rsid w:val="009674AD"/>
    <w:rsid w:val="00970CDC"/>
    <w:rsid w:val="00971C08"/>
    <w:rsid w:val="00977010"/>
    <w:rsid w:val="00977D02"/>
    <w:rsid w:val="009809BB"/>
    <w:rsid w:val="0098364B"/>
    <w:rsid w:val="009911AF"/>
    <w:rsid w:val="00991875"/>
    <w:rsid w:val="00991F92"/>
    <w:rsid w:val="00992985"/>
    <w:rsid w:val="00993889"/>
    <w:rsid w:val="0099551B"/>
    <w:rsid w:val="009970C9"/>
    <w:rsid w:val="00997BF1"/>
    <w:rsid w:val="009A04E8"/>
    <w:rsid w:val="009A089C"/>
    <w:rsid w:val="009A118E"/>
    <w:rsid w:val="009A21CD"/>
    <w:rsid w:val="009A278C"/>
    <w:rsid w:val="009A2BC2"/>
    <w:rsid w:val="009A42C1"/>
    <w:rsid w:val="009A46DA"/>
    <w:rsid w:val="009A5429"/>
    <w:rsid w:val="009A72AD"/>
    <w:rsid w:val="009B09E0"/>
    <w:rsid w:val="009B0BC5"/>
    <w:rsid w:val="009B1247"/>
    <w:rsid w:val="009B46F9"/>
    <w:rsid w:val="009B6029"/>
    <w:rsid w:val="009B6971"/>
    <w:rsid w:val="009C27F1"/>
    <w:rsid w:val="009C3152"/>
    <w:rsid w:val="009C4CFA"/>
    <w:rsid w:val="009C5070"/>
    <w:rsid w:val="009D112C"/>
    <w:rsid w:val="009D22FF"/>
    <w:rsid w:val="009D47FA"/>
    <w:rsid w:val="009D4C5B"/>
    <w:rsid w:val="009D50D2"/>
    <w:rsid w:val="009D6BCA"/>
    <w:rsid w:val="009E0F62"/>
    <w:rsid w:val="009E3E56"/>
    <w:rsid w:val="009E4A58"/>
    <w:rsid w:val="009E5A2D"/>
    <w:rsid w:val="009E5AB2"/>
    <w:rsid w:val="009E6219"/>
    <w:rsid w:val="009E7F2A"/>
    <w:rsid w:val="009F03B3"/>
    <w:rsid w:val="009F0A21"/>
    <w:rsid w:val="00A0096C"/>
    <w:rsid w:val="00A01757"/>
    <w:rsid w:val="00A028C0"/>
    <w:rsid w:val="00A02BAE"/>
    <w:rsid w:val="00A045C0"/>
    <w:rsid w:val="00A06A6B"/>
    <w:rsid w:val="00A07E47"/>
    <w:rsid w:val="00A100C4"/>
    <w:rsid w:val="00A129D0"/>
    <w:rsid w:val="00A12C33"/>
    <w:rsid w:val="00A138BA"/>
    <w:rsid w:val="00A14B83"/>
    <w:rsid w:val="00A14C8E"/>
    <w:rsid w:val="00A153D9"/>
    <w:rsid w:val="00A15F09"/>
    <w:rsid w:val="00A169B6"/>
    <w:rsid w:val="00A223F1"/>
    <w:rsid w:val="00A2271D"/>
    <w:rsid w:val="00A237D5"/>
    <w:rsid w:val="00A30EFC"/>
    <w:rsid w:val="00A31984"/>
    <w:rsid w:val="00A3298E"/>
    <w:rsid w:val="00A32D73"/>
    <w:rsid w:val="00A3367B"/>
    <w:rsid w:val="00A3597D"/>
    <w:rsid w:val="00A36DD1"/>
    <w:rsid w:val="00A4006C"/>
    <w:rsid w:val="00A40091"/>
    <w:rsid w:val="00A4030F"/>
    <w:rsid w:val="00A41C79"/>
    <w:rsid w:val="00A41CB5"/>
    <w:rsid w:val="00A42CDF"/>
    <w:rsid w:val="00A4362D"/>
    <w:rsid w:val="00A4452E"/>
    <w:rsid w:val="00A4472C"/>
    <w:rsid w:val="00A44E69"/>
    <w:rsid w:val="00A4661E"/>
    <w:rsid w:val="00A55BD6"/>
    <w:rsid w:val="00A55D50"/>
    <w:rsid w:val="00A57142"/>
    <w:rsid w:val="00A648CD"/>
    <w:rsid w:val="00A64DB7"/>
    <w:rsid w:val="00A6537A"/>
    <w:rsid w:val="00A67866"/>
    <w:rsid w:val="00A703A1"/>
    <w:rsid w:val="00A70B07"/>
    <w:rsid w:val="00A723F8"/>
    <w:rsid w:val="00A773D4"/>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A70F5"/>
    <w:rsid w:val="00AB22E3"/>
    <w:rsid w:val="00AB41D5"/>
    <w:rsid w:val="00AB6309"/>
    <w:rsid w:val="00AB6C5F"/>
    <w:rsid w:val="00AB7129"/>
    <w:rsid w:val="00AC27A6"/>
    <w:rsid w:val="00AC30F7"/>
    <w:rsid w:val="00AC3A5A"/>
    <w:rsid w:val="00AC4D95"/>
    <w:rsid w:val="00AC5DF4"/>
    <w:rsid w:val="00AC61CD"/>
    <w:rsid w:val="00AD0AEF"/>
    <w:rsid w:val="00AD11B7"/>
    <w:rsid w:val="00AD1A94"/>
    <w:rsid w:val="00AD1C05"/>
    <w:rsid w:val="00AD4126"/>
    <w:rsid w:val="00AD421C"/>
    <w:rsid w:val="00AD44FA"/>
    <w:rsid w:val="00AD5048"/>
    <w:rsid w:val="00AE070A"/>
    <w:rsid w:val="00AE101C"/>
    <w:rsid w:val="00AE37E5"/>
    <w:rsid w:val="00AE5EB4"/>
    <w:rsid w:val="00AE71A1"/>
    <w:rsid w:val="00AF0C18"/>
    <w:rsid w:val="00AF47C5"/>
    <w:rsid w:val="00AF5398"/>
    <w:rsid w:val="00B049AF"/>
    <w:rsid w:val="00B04AF5"/>
    <w:rsid w:val="00B07242"/>
    <w:rsid w:val="00B07F6E"/>
    <w:rsid w:val="00B10534"/>
    <w:rsid w:val="00B113DB"/>
    <w:rsid w:val="00B11D8A"/>
    <w:rsid w:val="00B12981"/>
    <w:rsid w:val="00B147DD"/>
    <w:rsid w:val="00B156FD"/>
    <w:rsid w:val="00B15AE8"/>
    <w:rsid w:val="00B1608E"/>
    <w:rsid w:val="00B16A34"/>
    <w:rsid w:val="00B17C03"/>
    <w:rsid w:val="00B21F61"/>
    <w:rsid w:val="00B261F1"/>
    <w:rsid w:val="00B265BC"/>
    <w:rsid w:val="00B31FB1"/>
    <w:rsid w:val="00B33952"/>
    <w:rsid w:val="00B33C5E"/>
    <w:rsid w:val="00B342F4"/>
    <w:rsid w:val="00B34369"/>
    <w:rsid w:val="00B34DC2"/>
    <w:rsid w:val="00B378E5"/>
    <w:rsid w:val="00B4346D"/>
    <w:rsid w:val="00B440F4"/>
    <w:rsid w:val="00B447A5"/>
    <w:rsid w:val="00B44D45"/>
    <w:rsid w:val="00B4654C"/>
    <w:rsid w:val="00B46AF0"/>
    <w:rsid w:val="00B47293"/>
    <w:rsid w:val="00B50E50"/>
    <w:rsid w:val="00B52120"/>
    <w:rsid w:val="00B54ABC"/>
    <w:rsid w:val="00B54DDE"/>
    <w:rsid w:val="00B56FBE"/>
    <w:rsid w:val="00B60ACF"/>
    <w:rsid w:val="00B62B58"/>
    <w:rsid w:val="00B63E8A"/>
    <w:rsid w:val="00B65149"/>
    <w:rsid w:val="00B66567"/>
    <w:rsid w:val="00B66F52"/>
    <w:rsid w:val="00B66FE5"/>
    <w:rsid w:val="00B72778"/>
    <w:rsid w:val="00B72880"/>
    <w:rsid w:val="00B758BF"/>
    <w:rsid w:val="00B77EC8"/>
    <w:rsid w:val="00B827A6"/>
    <w:rsid w:val="00B831CE"/>
    <w:rsid w:val="00B86677"/>
    <w:rsid w:val="00B87131"/>
    <w:rsid w:val="00B87F8F"/>
    <w:rsid w:val="00B91211"/>
    <w:rsid w:val="00B91988"/>
    <w:rsid w:val="00B939B1"/>
    <w:rsid w:val="00B96D40"/>
    <w:rsid w:val="00B97386"/>
    <w:rsid w:val="00BA263B"/>
    <w:rsid w:val="00BA42B2"/>
    <w:rsid w:val="00BA58D4"/>
    <w:rsid w:val="00BA5B9E"/>
    <w:rsid w:val="00BA7C9A"/>
    <w:rsid w:val="00BB203B"/>
    <w:rsid w:val="00BB5F8F"/>
    <w:rsid w:val="00BB657A"/>
    <w:rsid w:val="00BC0DFB"/>
    <w:rsid w:val="00BC1A4E"/>
    <w:rsid w:val="00BC4790"/>
    <w:rsid w:val="00BC5DC7"/>
    <w:rsid w:val="00BC6B8B"/>
    <w:rsid w:val="00BC73D8"/>
    <w:rsid w:val="00BD1F60"/>
    <w:rsid w:val="00BD52D7"/>
    <w:rsid w:val="00BD5AD2"/>
    <w:rsid w:val="00BE22F3"/>
    <w:rsid w:val="00BE5B52"/>
    <w:rsid w:val="00BE7B8D"/>
    <w:rsid w:val="00BF0993"/>
    <w:rsid w:val="00BF10A9"/>
    <w:rsid w:val="00BF1703"/>
    <w:rsid w:val="00BF231C"/>
    <w:rsid w:val="00BF3D8F"/>
    <w:rsid w:val="00BF51E5"/>
    <w:rsid w:val="00BF74A6"/>
    <w:rsid w:val="00C013AD"/>
    <w:rsid w:val="00C04904"/>
    <w:rsid w:val="00C056B3"/>
    <w:rsid w:val="00C069CD"/>
    <w:rsid w:val="00C103E5"/>
    <w:rsid w:val="00C10BA4"/>
    <w:rsid w:val="00C13319"/>
    <w:rsid w:val="00C13EE9"/>
    <w:rsid w:val="00C21540"/>
    <w:rsid w:val="00C21906"/>
    <w:rsid w:val="00C21BFA"/>
    <w:rsid w:val="00C22148"/>
    <w:rsid w:val="00C23FE4"/>
    <w:rsid w:val="00C24C8D"/>
    <w:rsid w:val="00C25FE2"/>
    <w:rsid w:val="00C26B53"/>
    <w:rsid w:val="00C279B2"/>
    <w:rsid w:val="00C33E50"/>
    <w:rsid w:val="00C34C20"/>
    <w:rsid w:val="00C35A3E"/>
    <w:rsid w:val="00C3702D"/>
    <w:rsid w:val="00C42130"/>
    <w:rsid w:val="00C423A4"/>
    <w:rsid w:val="00C44BF5"/>
    <w:rsid w:val="00C521D6"/>
    <w:rsid w:val="00C54F0B"/>
    <w:rsid w:val="00C55232"/>
    <w:rsid w:val="00C553A4"/>
    <w:rsid w:val="00C55A06"/>
    <w:rsid w:val="00C55D03"/>
    <w:rsid w:val="00C601BC"/>
    <w:rsid w:val="00C62C6F"/>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0B12"/>
    <w:rsid w:val="00CA0F7D"/>
    <w:rsid w:val="00CA2B11"/>
    <w:rsid w:val="00CA2D1B"/>
    <w:rsid w:val="00CA375D"/>
    <w:rsid w:val="00CA37BB"/>
    <w:rsid w:val="00CA662A"/>
    <w:rsid w:val="00CA7AFD"/>
    <w:rsid w:val="00CA7C3C"/>
    <w:rsid w:val="00CA7D7B"/>
    <w:rsid w:val="00CB0189"/>
    <w:rsid w:val="00CB0BA2"/>
    <w:rsid w:val="00CB1A42"/>
    <w:rsid w:val="00CB1B0C"/>
    <w:rsid w:val="00CB2C0B"/>
    <w:rsid w:val="00CB4922"/>
    <w:rsid w:val="00CB517D"/>
    <w:rsid w:val="00CB5936"/>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5CE1"/>
    <w:rsid w:val="00CD6DF5"/>
    <w:rsid w:val="00CE0C4F"/>
    <w:rsid w:val="00CE2378"/>
    <w:rsid w:val="00CE30EA"/>
    <w:rsid w:val="00CF048A"/>
    <w:rsid w:val="00CF0D49"/>
    <w:rsid w:val="00CF155A"/>
    <w:rsid w:val="00CF2947"/>
    <w:rsid w:val="00CF686F"/>
    <w:rsid w:val="00CF6E60"/>
    <w:rsid w:val="00CF7BCA"/>
    <w:rsid w:val="00D008FD"/>
    <w:rsid w:val="00D0321C"/>
    <w:rsid w:val="00D035EC"/>
    <w:rsid w:val="00D04408"/>
    <w:rsid w:val="00D06AB1"/>
    <w:rsid w:val="00D072ED"/>
    <w:rsid w:val="00D07A16"/>
    <w:rsid w:val="00D1067E"/>
    <w:rsid w:val="00D10F50"/>
    <w:rsid w:val="00D11272"/>
    <w:rsid w:val="00D121FC"/>
    <w:rsid w:val="00D126F5"/>
    <w:rsid w:val="00D1489E"/>
    <w:rsid w:val="00D20737"/>
    <w:rsid w:val="00D21E81"/>
    <w:rsid w:val="00D223DE"/>
    <w:rsid w:val="00D25E37"/>
    <w:rsid w:val="00D2661A"/>
    <w:rsid w:val="00D27582"/>
    <w:rsid w:val="00D27EC4"/>
    <w:rsid w:val="00D32719"/>
    <w:rsid w:val="00D33333"/>
    <w:rsid w:val="00D33457"/>
    <w:rsid w:val="00D339A5"/>
    <w:rsid w:val="00D352A2"/>
    <w:rsid w:val="00D4162B"/>
    <w:rsid w:val="00D4514F"/>
    <w:rsid w:val="00D451E2"/>
    <w:rsid w:val="00D45E89"/>
    <w:rsid w:val="00D45E8D"/>
    <w:rsid w:val="00D466AE"/>
    <w:rsid w:val="00D4734F"/>
    <w:rsid w:val="00D51BF3"/>
    <w:rsid w:val="00D54BF0"/>
    <w:rsid w:val="00D55FCC"/>
    <w:rsid w:val="00D66846"/>
    <w:rsid w:val="00D675FB"/>
    <w:rsid w:val="00D71F25"/>
    <w:rsid w:val="00D72A9C"/>
    <w:rsid w:val="00D77031"/>
    <w:rsid w:val="00D809D7"/>
    <w:rsid w:val="00D81284"/>
    <w:rsid w:val="00D838CB"/>
    <w:rsid w:val="00D84941"/>
    <w:rsid w:val="00D84FA1"/>
    <w:rsid w:val="00D851F0"/>
    <w:rsid w:val="00D86DB7"/>
    <w:rsid w:val="00D926D0"/>
    <w:rsid w:val="00D93030"/>
    <w:rsid w:val="00D950E1"/>
    <w:rsid w:val="00D952A6"/>
    <w:rsid w:val="00D97F99"/>
    <w:rsid w:val="00DA1E08"/>
    <w:rsid w:val="00DA22F0"/>
    <w:rsid w:val="00DA24F8"/>
    <w:rsid w:val="00DA251A"/>
    <w:rsid w:val="00DA28E8"/>
    <w:rsid w:val="00DA38D3"/>
    <w:rsid w:val="00DA3932"/>
    <w:rsid w:val="00DA3AFC"/>
    <w:rsid w:val="00DA47F7"/>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BEF"/>
    <w:rsid w:val="00DF44DE"/>
    <w:rsid w:val="00DF5B84"/>
    <w:rsid w:val="00DF5F11"/>
    <w:rsid w:val="00E01138"/>
    <w:rsid w:val="00E02DFB"/>
    <w:rsid w:val="00E030F9"/>
    <w:rsid w:val="00E0311A"/>
    <w:rsid w:val="00E03138"/>
    <w:rsid w:val="00E06404"/>
    <w:rsid w:val="00E065D2"/>
    <w:rsid w:val="00E11A85"/>
    <w:rsid w:val="00E12495"/>
    <w:rsid w:val="00E12FDB"/>
    <w:rsid w:val="00E13E27"/>
    <w:rsid w:val="00E15CCD"/>
    <w:rsid w:val="00E16831"/>
    <w:rsid w:val="00E17647"/>
    <w:rsid w:val="00E202EF"/>
    <w:rsid w:val="00E210B5"/>
    <w:rsid w:val="00E23D99"/>
    <w:rsid w:val="00E2552F"/>
    <w:rsid w:val="00E27682"/>
    <w:rsid w:val="00E3137A"/>
    <w:rsid w:val="00E32610"/>
    <w:rsid w:val="00E32CCF"/>
    <w:rsid w:val="00E34A98"/>
    <w:rsid w:val="00E35D1E"/>
    <w:rsid w:val="00E364F9"/>
    <w:rsid w:val="00E365FA"/>
    <w:rsid w:val="00E36789"/>
    <w:rsid w:val="00E3793A"/>
    <w:rsid w:val="00E445A7"/>
    <w:rsid w:val="00E44A83"/>
    <w:rsid w:val="00E502C1"/>
    <w:rsid w:val="00E502DD"/>
    <w:rsid w:val="00E50D3A"/>
    <w:rsid w:val="00E51387"/>
    <w:rsid w:val="00E51E68"/>
    <w:rsid w:val="00E51ED2"/>
    <w:rsid w:val="00E52694"/>
    <w:rsid w:val="00E52EFD"/>
    <w:rsid w:val="00E5408A"/>
    <w:rsid w:val="00E56800"/>
    <w:rsid w:val="00E60C63"/>
    <w:rsid w:val="00E62FF9"/>
    <w:rsid w:val="00E635D6"/>
    <w:rsid w:val="00E639BC"/>
    <w:rsid w:val="00E64F22"/>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46AE"/>
    <w:rsid w:val="00EC5359"/>
    <w:rsid w:val="00EC562A"/>
    <w:rsid w:val="00EC6519"/>
    <w:rsid w:val="00EC6617"/>
    <w:rsid w:val="00EC7155"/>
    <w:rsid w:val="00ED067A"/>
    <w:rsid w:val="00ED2B50"/>
    <w:rsid w:val="00EE0350"/>
    <w:rsid w:val="00EE0719"/>
    <w:rsid w:val="00EE0E80"/>
    <w:rsid w:val="00EE54A6"/>
    <w:rsid w:val="00EE613F"/>
    <w:rsid w:val="00EE7295"/>
    <w:rsid w:val="00EE7869"/>
    <w:rsid w:val="00EF054A"/>
    <w:rsid w:val="00EF3235"/>
    <w:rsid w:val="00EF7E72"/>
    <w:rsid w:val="00F02DA7"/>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1895"/>
    <w:rsid w:val="00F833BA"/>
    <w:rsid w:val="00F84FD0"/>
    <w:rsid w:val="00F859A8"/>
    <w:rsid w:val="00F86D87"/>
    <w:rsid w:val="00F87E64"/>
    <w:rsid w:val="00F9108B"/>
    <w:rsid w:val="00F91349"/>
    <w:rsid w:val="00F93A8A"/>
    <w:rsid w:val="00F95248"/>
    <w:rsid w:val="00F956A9"/>
    <w:rsid w:val="00F963ED"/>
    <w:rsid w:val="00F966CF"/>
    <w:rsid w:val="00F96CAE"/>
    <w:rsid w:val="00F97C99"/>
    <w:rsid w:val="00FA4624"/>
    <w:rsid w:val="00FA4DAC"/>
    <w:rsid w:val="00FA662D"/>
    <w:rsid w:val="00FA73B1"/>
    <w:rsid w:val="00FB0CB9"/>
    <w:rsid w:val="00FB231D"/>
    <w:rsid w:val="00FB45F1"/>
    <w:rsid w:val="00FB4A72"/>
    <w:rsid w:val="00FB54E8"/>
    <w:rsid w:val="00FB7054"/>
    <w:rsid w:val="00FC17B7"/>
    <w:rsid w:val="00FC2CB7"/>
    <w:rsid w:val="00FC4090"/>
    <w:rsid w:val="00FC55B4"/>
    <w:rsid w:val="00FC5D90"/>
    <w:rsid w:val="00FD00E6"/>
    <w:rsid w:val="00FD09A1"/>
    <w:rsid w:val="00FD2A7C"/>
    <w:rsid w:val="00FD4CAB"/>
    <w:rsid w:val="00FD59EB"/>
    <w:rsid w:val="00FD7299"/>
    <w:rsid w:val="00FE1FBE"/>
    <w:rsid w:val="00FE3901"/>
    <w:rsid w:val="00FE39D3"/>
    <w:rsid w:val="00FE4BCE"/>
    <w:rsid w:val="00FE54AE"/>
    <w:rsid w:val="00FE576A"/>
    <w:rsid w:val="00FE7E79"/>
    <w:rsid w:val="00FF3E7D"/>
    <w:rsid w:val="00FF5B99"/>
    <w:rsid w:val="00FF61BE"/>
    <w:rsid w:val="00FF730C"/>
    <w:rsid w:val="00FF73F4"/>
    <w:rsid w:val="00FF7CE4"/>
    <w:rsid w:val="00FF7E39"/>
    <w:rsid w:val="014557C2"/>
    <w:rsid w:val="01F67DC4"/>
    <w:rsid w:val="0ED46514"/>
    <w:rsid w:val="28B05368"/>
    <w:rsid w:val="2BC01055"/>
    <w:rsid w:val="2D8A5D09"/>
    <w:rsid w:val="353A3616"/>
    <w:rsid w:val="57AF2ABD"/>
    <w:rsid w:val="595655E0"/>
    <w:rsid w:val="5B50604C"/>
    <w:rsid w:val="5DF94AE0"/>
    <w:rsid w:val="6A5D61D4"/>
    <w:rsid w:val="74640E80"/>
    <w:rsid w:val="763028C2"/>
    <w:rsid w:val="7EBF4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AE826C7"/>
  <w15:docId w15:val="{DAC2DB10-93CB-4DD9-A78F-5D3C6683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Normal (Web)"/>
    <w:basedOn w:val="afff5"/>
    <w:link w:val="affff6"/>
    <w:uiPriority w:val="99"/>
    <w:unhideWhenUsed/>
    <w:qFormat/>
    <w:rPr>
      <w:sz w:val="24"/>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table" w:styleId="affff9">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f">
    <w:name w:val="Quote"/>
    <w:basedOn w:val="afff5"/>
    <w:next w:val="afff5"/>
    <w:link w:val="afffff0"/>
    <w:uiPriority w:val="29"/>
    <w:qFormat/>
    <w:rPr>
      <w:i/>
      <w:iCs/>
      <w:color w:val="000000"/>
    </w:rPr>
  </w:style>
  <w:style w:type="character" w:customStyle="1" w:styleId="afffff0">
    <w:name w:val="引用 字符"/>
    <w:link w:val="afffff"/>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1">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qFormat/>
    <w:pPr>
      <w:ind w:left="198"/>
    </w:pPr>
    <w:rPr>
      <w:rFonts w:ascii="宋体" w:hAnsi="Times New Roman"/>
      <w:sz w:val="18"/>
    </w:rPr>
  </w:style>
  <w:style w:type="paragraph" w:customStyle="1" w:styleId="afffff4">
    <w:name w:val="标准文件_页脚奇数页"/>
    <w:qFormat/>
    <w:pPr>
      <w:ind w:right="227"/>
      <w:jc w:val="right"/>
    </w:pPr>
    <w:rPr>
      <w:rFonts w:ascii="宋体" w:hAnsi="Times New Roman"/>
      <w:sz w:val="18"/>
    </w:rPr>
  </w:style>
  <w:style w:type="paragraph" w:customStyle="1" w:styleId="afffff5">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6">
    <w:name w:val="标准文件_标准正文"/>
    <w:basedOn w:val="afff5"/>
    <w:next w:val="afffff7"/>
    <w:qFormat/>
    <w:pPr>
      <w:snapToGrid w:val="0"/>
      <w:ind w:firstLineChars="200" w:firstLine="200"/>
    </w:pPr>
    <w:rPr>
      <w:kern w:val="0"/>
    </w:rPr>
  </w:style>
  <w:style w:type="paragraph" w:customStyle="1" w:styleId="afffff7">
    <w:name w:val="标准文件_段"/>
    <w:link w:val="Char"/>
    <w:qFormat/>
    <w:pPr>
      <w:autoSpaceDE w:val="0"/>
      <w:autoSpaceDN w:val="0"/>
      <w:ind w:firstLineChars="200" w:firstLine="200"/>
      <w:jc w:val="both"/>
    </w:pPr>
    <w:rPr>
      <w:rFonts w:ascii="宋体" w:hAnsi="Times New Roman"/>
      <w:sz w:val="21"/>
    </w:rPr>
  </w:style>
  <w:style w:type="paragraph" w:customStyle="1" w:styleId="afffff8">
    <w:name w:val="标准文件_版本"/>
    <w:basedOn w:val="afffff6"/>
    <w:qFormat/>
    <w:pPr>
      <w:adjustRightInd/>
      <w:snapToGrid/>
      <w:ind w:firstLineChars="0" w:firstLine="0"/>
    </w:pPr>
    <w:rPr>
      <w:rFonts w:ascii="宋体" w:hAnsi="宋体"/>
      <w:kern w:val="2"/>
    </w:rPr>
  </w:style>
  <w:style w:type="paragraph" w:customStyle="1" w:styleId="afffff9">
    <w:name w:val="标准文件_标准部门"/>
    <w:basedOn w:val="afff5"/>
    <w:qFormat/>
    <w:pPr>
      <w:jc w:val="center"/>
    </w:pPr>
    <w:rPr>
      <w:rFonts w:ascii="黑体" w:eastAsia="黑体"/>
      <w:kern w:val="0"/>
      <w:sz w:val="44"/>
    </w:rPr>
  </w:style>
  <w:style w:type="paragraph" w:customStyle="1" w:styleId="afffffa">
    <w:name w:val="标准文件_标准代替"/>
    <w:basedOn w:val="afff5"/>
    <w:next w:val="afff5"/>
    <w:qFormat/>
    <w:pPr>
      <w:spacing w:line="310" w:lineRule="exact"/>
      <w:jc w:val="right"/>
    </w:pPr>
    <w:rPr>
      <w:rFonts w:ascii="宋体" w:hAnsi="宋体"/>
      <w:kern w:val="0"/>
    </w:rPr>
  </w:style>
  <w:style w:type="paragraph" w:customStyle="1" w:styleId="afffffb">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5"/>
    <w:qFormat/>
    <w:pPr>
      <w:jc w:val="left"/>
    </w:pPr>
  </w:style>
  <w:style w:type="paragraph" w:customStyle="1" w:styleId="afffffe">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7"/>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
    <w:name w:val="标准文件_发布"/>
    <w:qFormat/>
    <w:rPr>
      <w:rFonts w:ascii="黑体" w:eastAsia="黑体"/>
      <w:spacing w:val="0"/>
      <w:w w:val="100"/>
      <w:position w:val="3"/>
      <w:sz w:val="28"/>
    </w:rPr>
  </w:style>
  <w:style w:type="paragraph" w:customStyle="1" w:styleId="ad">
    <w:name w:val="标准文件_方框数字列项"/>
    <w:basedOn w:val="afffff7"/>
    <w:qFormat/>
    <w:pPr>
      <w:numPr>
        <w:numId w:val="3"/>
      </w:numPr>
      <w:ind w:firstLineChars="0" w:firstLine="0"/>
    </w:pPr>
  </w:style>
  <w:style w:type="paragraph" w:customStyle="1" w:styleId="affffff0">
    <w:name w:val="标准文件_封面标准编号"/>
    <w:basedOn w:val="afff5"/>
    <w:next w:val="afffffa"/>
    <w:qFormat/>
    <w:pPr>
      <w:spacing w:line="310" w:lineRule="exact"/>
      <w:jc w:val="right"/>
    </w:pPr>
    <w:rPr>
      <w:rFonts w:ascii="黑体" w:eastAsia="黑体"/>
      <w:kern w:val="0"/>
      <w:sz w:val="28"/>
    </w:rPr>
  </w:style>
  <w:style w:type="paragraph" w:customStyle="1" w:styleId="affffff1">
    <w:name w:val="标准文件_封面标准分类号"/>
    <w:basedOn w:val="afff5"/>
    <w:qFormat/>
    <w:rPr>
      <w:rFonts w:ascii="黑体" w:eastAsia="黑体"/>
      <w:b/>
      <w:kern w:val="0"/>
      <w:sz w:val="28"/>
    </w:rPr>
  </w:style>
  <w:style w:type="paragraph" w:customStyle="1" w:styleId="affffff2">
    <w:name w:val="标准文件_封面标准名称"/>
    <w:basedOn w:val="afff5"/>
    <w:qFormat/>
    <w:pPr>
      <w:spacing w:line="240" w:lineRule="auto"/>
      <w:jc w:val="center"/>
    </w:pPr>
    <w:rPr>
      <w:rFonts w:ascii="黑体" w:eastAsia="黑体"/>
      <w:kern w:val="0"/>
      <w:sz w:val="52"/>
    </w:rPr>
  </w:style>
  <w:style w:type="paragraph" w:customStyle="1" w:styleId="affffff3">
    <w:name w:val="标准文件_封面标准英文名称"/>
    <w:basedOn w:val="afff5"/>
    <w:qFormat/>
    <w:pPr>
      <w:spacing w:line="240" w:lineRule="auto"/>
      <w:jc w:val="center"/>
    </w:pPr>
    <w:rPr>
      <w:rFonts w:ascii="黑体" w:eastAsia="黑体"/>
      <w:b/>
      <w:sz w:val="28"/>
    </w:rPr>
  </w:style>
  <w:style w:type="paragraph" w:customStyle="1" w:styleId="affffff4">
    <w:name w:val="标准文件_封面发布日期"/>
    <w:basedOn w:val="afff5"/>
    <w:qFormat/>
    <w:pPr>
      <w:spacing w:line="310" w:lineRule="exact"/>
    </w:pPr>
    <w:rPr>
      <w:rFonts w:ascii="黑体" w:eastAsia="黑体"/>
      <w:kern w:val="0"/>
      <w:sz w:val="28"/>
    </w:rPr>
  </w:style>
  <w:style w:type="paragraph" w:customStyle="1" w:styleId="affffff5">
    <w:name w:val="标准文件_封面密级"/>
    <w:basedOn w:val="afff5"/>
    <w:qFormat/>
    <w:rPr>
      <w:rFonts w:eastAsia="黑体"/>
      <w:sz w:val="32"/>
    </w:rPr>
  </w:style>
  <w:style w:type="paragraph" w:customStyle="1" w:styleId="affffff6">
    <w:name w:val="标准文件_封面实施日期"/>
    <w:basedOn w:val="afff5"/>
    <w:qFormat/>
    <w:pPr>
      <w:spacing w:line="310" w:lineRule="exact"/>
      <w:jc w:val="right"/>
    </w:pPr>
    <w:rPr>
      <w:rFonts w:ascii="黑体" w:eastAsia="黑体"/>
      <w:sz w:val="28"/>
    </w:rPr>
  </w:style>
  <w:style w:type="paragraph" w:customStyle="1" w:styleId="affffff7">
    <w:name w:val="标准文件_封面抬头"/>
    <w:basedOn w:val="afffff7"/>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7"/>
    <w:qFormat/>
    <w:pPr>
      <w:numPr>
        <w:numId w:val="4"/>
      </w:numPr>
      <w:shd w:val="clear" w:color="FFFFFF" w:fill="FFFFFF"/>
      <w:tabs>
        <w:tab w:val="left" w:pos="6406"/>
      </w:tabs>
      <w:spacing w:before="560" w:afterLines="50" w:after="50"/>
      <w:ind w:left="0"/>
      <w:jc w:val="center"/>
      <w:outlineLvl w:val="0"/>
    </w:pPr>
    <w:rPr>
      <w:rFonts w:ascii="黑体" w:eastAsia="黑体" w:hAnsi="Times New Roman"/>
      <w:sz w:val="21"/>
    </w:rPr>
  </w:style>
  <w:style w:type="paragraph" w:customStyle="1" w:styleId="aff">
    <w:name w:val="标准文件_附录表标题"/>
    <w:next w:val="afffff7"/>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7"/>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7"/>
    <w:qFormat/>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7"/>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7"/>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7"/>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7"/>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9">
    <w:name w:val="标准文件_附录章标题"/>
    <w:next w:val="afffff7"/>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7"/>
    <w:next w:val="afffff7"/>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b">
    <w:name w:val="标准文件_目次、标准名称标题"/>
    <w:basedOn w:val="a6"/>
    <w:next w:val="afffff7"/>
    <w:qFormat/>
    <w:pPr>
      <w:spacing w:line="460" w:lineRule="exact"/>
      <w:ind w:left="0" w:firstLine="0"/>
    </w:pPr>
  </w:style>
  <w:style w:type="paragraph" w:customStyle="1" w:styleId="affffffc">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7"/>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d">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7"/>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e">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7"/>
    <w:qFormat/>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7"/>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7"/>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7"/>
    <w:qFormat/>
    <w:pPr>
      <w:numPr>
        <w:ilvl w:val="2"/>
      </w:numPr>
      <w:spacing w:beforeLines="50" w:before="50" w:afterLines="50" w:after="50"/>
      <w:outlineLvl w:val="1"/>
    </w:pPr>
  </w:style>
  <w:style w:type="paragraph" w:customStyle="1" w:styleId="afffffff0">
    <w:name w:val="标准文件_一致程度"/>
    <w:basedOn w:val="afff5"/>
    <w:qFormat/>
    <w:pPr>
      <w:spacing w:line="440" w:lineRule="exact"/>
      <w:jc w:val="center"/>
    </w:pPr>
    <w:rPr>
      <w:sz w:val="28"/>
    </w:rPr>
  </w:style>
  <w:style w:type="paragraph" w:customStyle="1" w:styleId="afffffff1">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6"/>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7"/>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7"/>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5"/>
    <w:next w:val="afffff6"/>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7"/>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7"/>
    <w:qFormat/>
    <w:pPr>
      <w:numPr>
        <w:numId w:val="18"/>
      </w:numPr>
      <w:jc w:val="center"/>
    </w:pPr>
    <w:rPr>
      <w:rFonts w:ascii="黑体" w:eastAsia="黑体" w:hAnsi="Times New Roman"/>
      <w:sz w:val="21"/>
    </w:rPr>
  </w:style>
  <w:style w:type="paragraph" w:customStyle="1" w:styleId="afb">
    <w:name w:val="标准文件_正文英文图标题"/>
    <w:next w:val="afffff7"/>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4">
    <w:name w:val="发布部门"/>
    <w:next w:val="afffff7"/>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qFormat/>
    <w:pPr>
      <w:spacing w:before="180" w:line="180" w:lineRule="exact"/>
      <w:jc w:val="center"/>
    </w:pPr>
    <w:rPr>
      <w:rFonts w:ascii="宋体" w:hAnsi="Times New Roman"/>
      <w:sz w:val="21"/>
    </w:rPr>
  </w:style>
  <w:style w:type="paragraph" w:customStyle="1" w:styleId="afffffff9">
    <w:name w:val="封面标准文稿类别"/>
    <w:qFormat/>
    <w:pPr>
      <w:spacing w:before="440" w:line="400" w:lineRule="exact"/>
      <w:jc w:val="center"/>
    </w:pPr>
    <w:rPr>
      <w:rFonts w:ascii="宋体" w:hAnsi="Times New Roman"/>
      <w:sz w:val="24"/>
    </w:rPr>
  </w:style>
  <w:style w:type="paragraph" w:customStyle="1" w:styleId="afffffffa">
    <w:name w:val="封面标准英文名称"/>
    <w:qFormat/>
    <w:pPr>
      <w:widowControl w:val="0"/>
      <w:spacing w:line="360" w:lineRule="exact"/>
      <w:jc w:val="center"/>
    </w:pPr>
    <w:rPr>
      <w:rFonts w:ascii="Times New Roman" w:hAnsi="Times New Roman"/>
      <w:sz w:val="28"/>
    </w:rPr>
  </w:style>
  <w:style w:type="paragraph" w:customStyle="1" w:styleId="afffffffb">
    <w:name w:val="封面一致性程度标识"/>
    <w:qFormat/>
    <w:pPr>
      <w:spacing w:before="440" w:line="440" w:lineRule="exact"/>
      <w:jc w:val="center"/>
    </w:pPr>
    <w:rPr>
      <w:rFonts w:ascii="Times New Roman" w:hAnsi="Times New Roman"/>
      <w:sz w:val="28"/>
    </w:rPr>
  </w:style>
  <w:style w:type="paragraph" w:customStyle="1" w:styleId="afffffffc">
    <w:name w:val="封面正文"/>
    <w:qFormat/>
    <w:pPr>
      <w:jc w:val="both"/>
    </w:pPr>
    <w:rPr>
      <w:rFonts w:ascii="Times New Roman" w:hAnsi="Times New Roman"/>
    </w:rPr>
  </w:style>
  <w:style w:type="paragraph" w:customStyle="1" w:styleId="afffffffd">
    <w:name w:val="附录二级无标题条"/>
    <w:basedOn w:val="afff5"/>
    <w:next w:val="afffff7"/>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qFormat/>
    <w:pPr>
      <w:outlineLvl w:val="4"/>
    </w:pPr>
  </w:style>
  <w:style w:type="paragraph" w:customStyle="1" w:styleId="affffffff">
    <w:name w:val="附录四级无标题条"/>
    <w:basedOn w:val="afffffffe"/>
    <w:next w:val="afffff7"/>
    <w:qFormat/>
    <w:pPr>
      <w:outlineLvl w:val="5"/>
    </w:pPr>
  </w:style>
  <w:style w:type="paragraph" w:customStyle="1" w:styleId="affffffff0">
    <w:name w:val="附录图"/>
    <w:next w:val="afffff7"/>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1">
    <w:name w:val="附录五级无标题条"/>
    <w:basedOn w:val="affffffff"/>
    <w:next w:val="afffff7"/>
    <w:qFormat/>
    <w:pPr>
      <w:outlineLvl w:val="6"/>
    </w:pPr>
  </w:style>
  <w:style w:type="paragraph" w:customStyle="1" w:styleId="affffffff2">
    <w:name w:val="附录性质"/>
    <w:basedOn w:val="afff5"/>
    <w:qFormat/>
    <w:pPr>
      <w:widowControl/>
      <w:adjustRightInd/>
      <w:jc w:val="center"/>
    </w:pPr>
    <w:rPr>
      <w:rFonts w:ascii="黑体" w:eastAsia="黑体"/>
    </w:rPr>
  </w:style>
  <w:style w:type="paragraph" w:customStyle="1" w:styleId="affffffff3">
    <w:name w:val="附录一级无标题条"/>
    <w:basedOn w:val="affffff9"/>
    <w:next w:val="afffff7"/>
    <w:qFormat/>
    <w:pPr>
      <w:autoSpaceDN w:val="0"/>
      <w:outlineLvl w:val="2"/>
    </w:pPr>
    <w:rPr>
      <w:rFonts w:ascii="宋体" w:eastAsia="宋体" w:hAnsi="宋体"/>
    </w:rPr>
  </w:style>
  <w:style w:type="character" w:customStyle="1" w:styleId="affffffff4">
    <w:name w:val="个人答复风格"/>
    <w:qFormat/>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7">
    <w:name w:val="列项·"/>
    <w:basedOn w:val="afffff7"/>
    <w:qFormat/>
    <w:pPr>
      <w:tabs>
        <w:tab w:val="left" w:pos="840"/>
      </w:tabs>
    </w:pPr>
  </w:style>
  <w:style w:type="paragraph" w:customStyle="1" w:styleId="affffffff8">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9">
    <w:name w:val="其他标准称谓"/>
    <w:qFormat/>
    <w:pPr>
      <w:spacing w:line="0" w:lineRule="atLeast"/>
      <w:jc w:val="distribute"/>
    </w:pPr>
    <w:rPr>
      <w:rFonts w:ascii="黑体" w:eastAsia="黑体" w:hAnsi="宋体"/>
      <w:sz w:val="52"/>
    </w:rPr>
  </w:style>
  <w:style w:type="paragraph" w:customStyle="1" w:styleId="affffffffa">
    <w:name w:val="其他发布部门"/>
    <w:basedOn w:val="afffffff4"/>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b">
    <w:name w:val="实施日期"/>
    <w:basedOn w:val="afffffff5"/>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7"/>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e">
    <w:name w:val="注:后续"/>
    <w:qFormat/>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qFormat/>
    <w:pPr>
      <w:ind w:leftChars="0" w:left="1406" w:firstLineChars="0" w:hanging="499"/>
    </w:pPr>
  </w:style>
  <w:style w:type="paragraph" w:customStyle="1" w:styleId="afffffffff0">
    <w:name w:val="标准文件_一级无标题"/>
    <w:basedOn w:val="affd"/>
    <w:qFormat/>
    <w:pPr>
      <w:spacing w:beforeLines="0" w:before="0" w:afterLines="0" w:after="0"/>
      <w:outlineLvl w:val="9"/>
    </w:pPr>
    <w:rPr>
      <w:rFonts w:ascii="宋体" w:eastAsia="宋体"/>
    </w:rPr>
  </w:style>
  <w:style w:type="paragraph" w:customStyle="1" w:styleId="afffffffff1">
    <w:name w:val="标准文件_五级无标题"/>
    <w:basedOn w:val="afff1"/>
    <w:qFormat/>
    <w:pPr>
      <w:spacing w:beforeLines="0" w:before="0" w:afterLines="0" w:after="0"/>
      <w:outlineLvl w:val="9"/>
    </w:pPr>
    <w:rPr>
      <w:rFonts w:ascii="宋体" w:eastAsia="宋体"/>
    </w:rPr>
  </w:style>
  <w:style w:type="paragraph" w:customStyle="1" w:styleId="afffffffff2">
    <w:name w:val="标准文件_三级无标题"/>
    <w:basedOn w:val="afff"/>
    <w:qFormat/>
    <w:pPr>
      <w:spacing w:beforeLines="0" w:before="0" w:afterLines="0" w:after="0"/>
      <w:outlineLvl w:val="9"/>
    </w:pPr>
    <w:rPr>
      <w:rFonts w:ascii="宋体" w:eastAsia="宋体"/>
    </w:rPr>
  </w:style>
  <w:style w:type="paragraph" w:customStyle="1" w:styleId="afffffffff3">
    <w:name w:val="标准文件_二级无标题"/>
    <w:basedOn w:val="affe"/>
    <w:qFormat/>
    <w:pPr>
      <w:spacing w:beforeLines="0" w:before="0" w:afterLines="0" w:after="0"/>
      <w:outlineLvl w:val="9"/>
    </w:pPr>
    <w:rPr>
      <w:rFonts w:ascii="宋体" w:eastAsia="宋体"/>
    </w:rPr>
  </w:style>
  <w:style w:type="paragraph" w:customStyle="1" w:styleId="afffffffff4">
    <w:name w:val="标准_四级无标题"/>
    <w:basedOn w:val="afff0"/>
    <w:next w:val="afffff7"/>
    <w:qFormat/>
    <w:rPr>
      <w:rFonts w:eastAsia="宋体"/>
    </w:rPr>
  </w:style>
  <w:style w:type="paragraph" w:customStyle="1" w:styleId="afffffffff5">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7"/>
    <w:qFormat/>
    <w:pPr>
      <w:numPr>
        <w:numId w:val="23"/>
      </w:numPr>
      <w:ind w:firstLineChars="0" w:firstLine="0"/>
    </w:pPr>
    <w:rPr>
      <w:rFonts w:ascii="Times New Roman" w:cs="Arial"/>
      <w:szCs w:val="28"/>
    </w:rPr>
  </w:style>
  <w:style w:type="paragraph" w:customStyle="1" w:styleId="ae">
    <w:name w:val="标准文件_小写罗马数字编号列项"/>
    <w:basedOn w:val="afffff7"/>
    <w:qFormat/>
    <w:pPr>
      <w:numPr>
        <w:numId w:val="24"/>
      </w:numPr>
      <w:ind w:firstLineChars="0" w:firstLine="0"/>
    </w:pPr>
    <w:rPr>
      <w:rFonts w:cs="Arial"/>
      <w:szCs w:val="28"/>
    </w:rPr>
  </w:style>
  <w:style w:type="paragraph" w:customStyle="1" w:styleId="afffffffff6">
    <w:name w:val="标准文件_附录标题"/>
    <w:basedOn w:val="aff3"/>
    <w:qFormat/>
    <w:pPr>
      <w:numPr>
        <w:numId w:val="0"/>
      </w:numPr>
      <w:spacing w:after="280"/>
      <w:outlineLvl w:val="9"/>
    </w:pPr>
  </w:style>
  <w:style w:type="paragraph" w:customStyle="1" w:styleId="afffffffff7">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7"/>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8">
    <w:name w:val="标准文件_索引字母"/>
    <w:next w:val="afffff7"/>
    <w:qFormat/>
    <w:pPr>
      <w:jc w:val="center"/>
    </w:pPr>
    <w:rPr>
      <w:rFonts w:ascii="宋体" w:eastAsia="Times New Roman" w:hAnsi="宋体"/>
      <w:b/>
      <w:kern w:val="2"/>
      <w:sz w:val="21"/>
    </w:rPr>
  </w:style>
  <w:style w:type="paragraph" w:customStyle="1" w:styleId="afffffffff9">
    <w:name w:val="标准文件_附录前"/>
    <w:next w:val="afffff7"/>
    <w:qFormat/>
    <w:pPr>
      <w:spacing w:line="20" w:lineRule="atLeast"/>
      <w:ind w:firstLine="200"/>
    </w:pPr>
    <w:rPr>
      <w:rFonts w:ascii="宋体" w:hAnsi="宋体"/>
      <w:kern w:val="2"/>
      <w:sz w:val="10"/>
    </w:rPr>
  </w:style>
  <w:style w:type="paragraph" w:customStyle="1" w:styleId="afffffffffa">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2">
    <w:name w:val="标准文件_注："/>
    <w:next w:val="afffff7"/>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c"/>
    <w:pPr>
      <w:widowControl w:val="0"/>
      <w:numPr>
        <w:numId w:val="28"/>
      </w:numPr>
      <w:jc w:val="both"/>
    </w:pPr>
    <w:rPr>
      <w:rFonts w:ascii="宋体" w:hAnsi="Times New Roman"/>
      <w:sz w:val="18"/>
      <w:szCs w:val="18"/>
    </w:rPr>
  </w:style>
  <w:style w:type="paragraph" w:customStyle="1" w:styleId="afffffffffc">
    <w:name w:val="标准文件_示例内容"/>
    <w:basedOn w:val="afffff7"/>
    <w:qFormat/>
    <w:pPr>
      <w:ind w:firstLine="420"/>
    </w:pPr>
    <w:rPr>
      <w:sz w:val="18"/>
    </w:rPr>
  </w:style>
  <w:style w:type="paragraph" w:customStyle="1" w:styleId="afa">
    <w:name w:val="标准文件_示例×："/>
    <w:basedOn w:val="afff5"/>
    <w:next w:val="afffffffffc"/>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qFormat/>
    <w:rPr>
      <w:rFonts w:ascii="宋体" w:hAnsi="Times New Roman"/>
      <w:sz w:val="21"/>
    </w:rPr>
  </w:style>
  <w:style w:type="paragraph" w:customStyle="1" w:styleId="afffffffffd">
    <w:name w:val="标准文件_表格续"/>
    <w:basedOn w:val="afffff7"/>
    <w:next w:val="afffff7"/>
    <w:qFormat/>
    <w:pPr>
      <w:jc w:val="center"/>
    </w:pPr>
    <w:rPr>
      <w:rFonts w:ascii="黑体" w:eastAsia="黑体" w:hAnsi="黑体"/>
    </w:rPr>
  </w:style>
  <w:style w:type="character" w:styleId="afffffffffe">
    <w:name w:val="Placeholder Text"/>
    <w:basedOn w:val="afff6"/>
    <w:uiPriority w:val="99"/>
    <w:semiHidden/>
    <w:qFormat/>
    <w:rPr>
      <w:color w:val="808080"/>
    </w:rPr>
  </w:style>
  <w:style w:type="paragraph" w:customStyle="1" w:styleId="2">
    <w:name w:val="标准文件_二级项2"/>
    <w:basedOn w:val="afffff7"/>
    <w:qFormat/>
    <w:pPr>
      <w:numPr>
        <w:ilvl w:val="1"/>
        <w:numId w:val="21"/>
      </w:numPr>
      <w:ind w:firstLineChars="0" w:firstLine="0"/>
    </w:pPr>
  </w:style>
  <w:style w:type="paragraph" w:customStyle="1" w:styleId="21">
    <w:name w:val="标准文件_三级项2"/>
    <w:basedOn w:val="afffff7"/>
    <w:qFormat/>
    <w:pPr>
      <w:numPr>
        <w:numId w:val="30"/>
      </w:numPr>
      <w:spacing w:line="300" w:lineRule="exact"/>
      <w:ind w:firstLineChars="0"/>
    </w:pPr>
    <w:rPr>
      <w:rFonts w:ascii="Times New Roman"/>
    </w:rPr>
  </w:style>
  <w:style w:type="paragraph" w:customStyle="1" w:styleId="20">
    <w:name w:val="标准文件_一级项2"/>
    <w:basedOn w:val="afffff7"/>
    <w:qFormat/>
    <w:pPr>
      <w:numPr>
        <w:numId w:val="31"/>
      </w:numPr>
      <w:spacing w:line="300" w:lineRule="exact"/>
      <w:ind w:firstLineChars="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6"/>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5"/>
    <w:qFormat/>
    <w:pPr>
      <w:framePr w:w="3997" w:h="471" w:hRule="exact" w:hSpace="0" w:vSpace="181" w:wrap="around" w:vAnchor="page" w:hAnchor="page" w:x="1419" w:y="14097"/>
    </w:pPr>
  </w:style>
  <w:style w:type="paragraph" w:customStyle="1" w:styleId="affffffffff3">
    <w:name w:val="其他实施日期"/>
    <w:basedOn w:val="affffffffb"/>
    <w:qFormat/>
    <w:pPr>
      <w:framePr w:w="3997" w:h="471" w:hRule="exact" w:vSpace="181" w:wrap="around" w:vAnchor="page" w:hAnchor="page" w:x="7089" w:y="14097"/>
    </w:pPr>
  </w:style>
  <w:style w:type="paragraph" w:customStyle="1" w:styleId="affffffffff4">
    <w:name w:val="标准文件_文件编号"/>
    <w:basedOn w:val="afffff7"/>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uto"/>
      <w:spacing w:before="57"/>
    </w:pPr>
    <w:rPr>
      <w:sz w:val="21"/>
    </w:rPr>
  </w:style>
  <w:style w:type="paragraph" w:customStyle="1" w:styleId="affffffffff6">
    <w:name w:val="标准文件_文件名称"/>
    <w:basedOn w:val="afffff7"/>
    <w:next w:val="afffff7"/>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8">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9">
    <w:name w:val="标准文件_索引项"/>
    <w:basedOn w:val="afffff7"/>
    <w:next w:val="afffff7"/>
    <w:qFormat/>
    <w:pPr>
      <w:tabs>
        <w:tab w:val="right" w:leader="dot" w:pos="9356"/>
      </w:tabs>
      <w:ind w:left="210" w:firstLineChars="0" w:hanging="210"/>
      <w:jc w:val="left"/>
    </w:pPr>
  </w:style>
  <w:style w:type="paragraph" w:customStyle="1" w:styleId="affffffffffa">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7"/>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7"/>
    <w:qFormat/>
    <w:pPr>
      <w:spacing w:beforeLines="0" w:before="0" w:afterLines="0" w:after="0" w:line="276" w:lineRule="auto"/>
    </w:pPr>
    <w:rPr>
      <w:rFonts w:ascii="宋体" w:eastAsia="宋体"/>
    </w:rPr>
  </w:style>
  <w:style w:type="paragraph" w:customStyle="1" w:styleId="afffffffffff1">
    <w:name w:val="标准文件_引言三级无标题"/>
    <w:basedOn w:val="a9"/>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7"/>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7"/>
    <w:qFormat/>
    <w:pPr>
      <w:spacing w:beforeLines="0" w:before="0" w:afterLines="0" w:after="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b">
    <w:name w:val="发布"/>
    <w:basedOn w:val="afff6"/>
    <w:qFormat/>
    <w:rPr>
      <w:rFonts w:ascii="黑体" w:eastAsia="黑体"/>
      <w:spacing w:val="85"/>
      <w:w w:val="100"/>
      <w:position w:val="3"/>
      <w:sz w:val="28"/>
      <w:szCs w:val="28"/>
    </w:rPr>
  </w:style>
  <w:style w:type="table" w:customStyle="1" w:styleId="TableNormal11">
    <w:name w:val="Table Normal11"/>
    <w:basedOn w:val="afff7"/>
    <w:qFormat/>
    <w:rPr>
      <w:rFonts w:ascii="Times New Roman" w:eastAsia="Times New Roman" w:hAnsi="Times New Roman"/>
    </w:rPr>
    <w:tblPr>
      <w:tblCellMar>
        <w:left w:w="0" w:type="dxa"/>
        <w:right w:w="0" w:type="dxa"/>
      </w:tblCellMar>
    </w:tblPr>
  </w:style>
  <w:style w:type="character" w:customStyle="1" w:styleId="affff6">
    <w:name w:val="普通(网站) 字符"/>
    <w:link w:val="affff5"/>
    <w:uiPriority w:val="99"/>
    <w:rsid w:val="00CD6DF5"/>
    <w:rPr>
      <w:kern w:val="2"/>
      <w:sz w:val="24"/>
      <w:szCs w:val="21"/>
    </w:rPr>
  </w:style>
  <w:style w:type="character" w:styleId="afffffffffffc">
    <w:name w:val="Unresolved Mention"/>
    <w:basedOn w:val="afff6"/>
    <w:uiPriority w:val="99"/>
    <w:semiHidden/>
    <w:unhideWhenUsed/>
    <w:rsid w:val="00FC5D90"/>
    <w:rPr>
      <w:color w:val="605E5C"/>
      <w:shd w:val="clear" w:color="auto" w:fill="E1DFDD"/>
    </w:rPr>
  </w:style>
  <w:style w:type="paragraph" w:styleId="afffffffffffd">
    <w:name w:val="Date"/>
    <w:basedOn w:val="afff5"/>
    <w:next w:val="afff5"/>
    <w:link w:val="afffffffffffe"/>
    <w:uiPriority w:val="99"/>
    <w:semiHidden/>
    <w:unhideWhenUsed/>
    <w:rsid w:val="00FA4624"/>
    <w:pPr>
      <w:ind w:leftChars="2500" w:left="100"/>
    </w:pPr>
  </w:style>
  <w:style w:type="character" w:customStyle="1" w:styleId="afffffffffffe">
    <w:name w:val="日期 字符"/>
    <w:basedOn w:val="afff6"/>
    <w:link w:val="afffffffffffd"/>
    <w:uiPriority w:val="99"/>
    <w:semiHidden/>
    <w:rsid w:val="00FA4624"/>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51982">
      <w:bodyDiv w:val="1"/>
      <w:marLeft w:val="0"/>
      <w:marRight w:val="0"/>
      <w:marTop w:val="0"/>
      <w:marBottom w:val="0"/>
      <w:divBdr>
        <w:top w:val="none" w:sz="0" w:space="0" w:color="auto"/>
        <w:left w:val="none" w:sz="0" w:space="0" w:color="auto"/>
        <w:bottom w:val="none" w:sz="0" w:space="0" w:color="auto"/>
        <w:right w:val="none" w:sz="0" w:space="0" w:color="auto"/>
      </w:divBdr>
    </w:div>
    <w:div w:id="1491365871">
      <w:bodyDiv w:val="1"/>
      <w:marLeft w:val="0"/>
      <w:marRight w:val="0"/>
      <w:marTop w:val="0"/>
      <w:marBottom w:val="0"/>
      <w:divBdr>
        <w:top w:val="none" w:sz="0" w:space="0" w:color="auto"/>
        <w:left w:val="none" w:sz="0" w:space="0" w:color="auto"/>
        <w:bottom w:val="none" w:sz="0" w:space="0" w:color="auto"/>
        <w:right w:val="none" w:sz="0" w:space="0" w:color="auto"/>
      </w:divBdr>
    </w:div>
    <w:div w:id="1750928416">
      <w:bodyDiv w:val="1"/>
      <w:marLeft w:val="0"/>
      <w:marRight w:val="0"/>
      <w:marTop w:val="0"/>
      <w:marBottom w:val="0"/>
      <w:divBdr>
        <w:top w:val="none" w:sz="0" w:space="0" w:color="auto"/>
        <w:left w:val="none" w:sz="0" w:space="0" w:color="auto"/>
        <w:bottom w:val="none" w:sz="0" w:space="0" w:color="auto"/>
        <w:right w:val="none" w:sz="0" w:space="0" w:color="auto"/>
      </w:divBdr>
      <w:divsChild>
        <w:div w:id="546646879">
          <w:marLeft w:val="0"/>
          <w:marRight w:val="0"/>
          <w:marTop w:val="0"/>
          <w:marBottom w:val="0"/>
          <w:divBdr>
            <w:top w:val="none" w:sz="0" w:space="0" w:color="auto"/>
            <w:left w:val="none" w:sz="0" w:space="0" w:color="auto"/>
            <w:bottom w:val="none" w:sz="0" w:space="0" w:color="auto"/>
            <w:right w:val="none" w:sz="0" w:space="0" w:color="auto"/>
          </w:divBdr>
        </w:div>
      </w:divsChild>
    </w:div>
    <w:div w:id="1801342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lzg360@wbgcas.cn" TargetMode="External"/><Relationship Id="rId2" Type="http://schemas.openxmlformats.org/officeDocument/2006/relationships/customXml" Target="../customXml/item2.xml"/><Relationship Id="rId16" Type="http://schemas.openxmlformats.org/officeDocument/2006/relationships/hyperlink" Target="mailto:hbsnab@126.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5E292842A14FF6A87EF7B53F584A6D"/>
        <w:category>
          <w:name w:val="常规"/>
          <w:gallery w:val="placeholder"/>
        </w:category>
        <w:types>
          <w:type w:val="bbPlcHdr"/>
        </w:types>
        <w:behaviors>
          <w:behavior w:val="content"/>
        </w:behaviors>
        <w:guid w:val="{D41B180F-E840-4445-B10B-2F3C53C4C186}"/>
      </w:docPartPr>
      <w:docPartBody>
        <w:p w:rsidR="00CA6247" w:rsidRDefault="00000000">
          <w:pPr>
            <w:pStyle w:val="3D5E292842A14FF6A87EF7B53F584A6D"/>
            <w:rPr>
              <w:rFonts w:hint="eastAsia"/>
            </w:rPr>
          </w:pPr>
          <w:r>
            <w:rPr>
              <w:rStyle w:val="a3"/>
              <w:rFonts w:hint="eastAsia"/>
            </w:rPr>
            <w:t>单击或点击此处输入文字。</w:t>
          </w:r>
        </w:p>
      </w:docPartBody>
    </w:docPart>
    <w:docPart>
      <w:docPartPr>
        <w:name w:val="8E05FD43B55C44F4BD405A6B18587DC8"/>
        <w:category>
          <w:name w:val="常规"/>
          <w:gallery w:val="placeholder"/>
        </w:category>
        <w:types>
          <w:type w:val="bbPlcHdr"/>
        </w:types>
        <w:behaviors>
          <w:behavior w:val="content"/>
        </w:behaviors>
        <w:guid w:val="{13C2E1BD-FA9E-431D-A541-4ACA135BEBB3}"/>
      </w:docPartPr>
      <w:docPartBody>
        <w:p w:rsidR="00CA6247" w:rsidRDefault="00000000">
          <w:pPr>
            <w:pStyle w:val="8E05FD43B55C44F4BD405A6B18587DC8"/>
            <w:rPr>
              <w:rFonts w:hint="eastAsia"/>
            </w:rPr>
          </w:pPr>
          <w:r>
            <w:rPr>
              <w:rStyle w:val="a3"/>
              <w:rFonts w:hint="eastAsia"/>
            </w:rPr>
            <w:t>选择一项。</w:t>
          </w:r>
        </w:p>
      </w:docPartBody>
    </w:docPart>
    <w:docPart>
      <w:docPartPr>
        <w:name w:val="8E745B7C1AA64C63B79B4B36F1632ACB"/>
        <w:category>
          <w:name w:val="常规"/>
          <w:gallery w:val="placeholder"/>
        </w:category>
        <w:types>
          <w:type w:val="bbPlcHdr"/>
        </w:types>
        <w:behaviors>
          <w:behavior w:val="content"/>
        </w:behaviors>
        <w:guid w:val="{0650F4C9-99DA-46A3-9093-F27656240D55}"/>
      </w:docPartPr>
      <w:docPartBody>
        <w:p w:rsidR="00CA6247" w:rsidRDefault="00000000">
          <w:pPr>
            <w:pStyle w:val="8E745B7C1AA64C63B79B4B36F1632ACB"/>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EF9"/>
    <w:rsid w:val="00083F16"/>
    <w:rsid w:val="000A538F"/>
    <w:rsid w:val="001936D8"/>
    <w:rsid w:val="001A2C9C"/>
    <w:rsid w:val="001A3EAF"/>
    <w:rsid w:val="001F48A2"/>
    <w:rsid w:val="0024281E"/>
    <w:rsid w:val="00331FB2"/>
    <w:rsid w:val="00445B15"/>
    <w:rsid w:val="00486663"/>
    <w:rsid w:val="00517FF8"/>
    <w:rsid w:val="00531705"/>
    <w:rsid w:val="00536AAD"/>
    <w:rsid w:val="00566E76"/>
    <w:rsid w:val="005C0A3D"/>
    <w:rsid w:val="00616932"/>
    <w:rsid w:val="006205B3"/>
    <w:rsid w:val="0064039F"/>
    <w:rsid w:val="0065186C"/>
    <w:rsid w:val="006631C8"/>
    <w:rsid w:val="006C0D9A"/>
    <w:rsid w:val="007554DC"/>
    <w:rsid w:val="007A6063"/>
    <w:rsid w:val="007C7819"/>
    <w:rsid w:val="007E4A25"/>
    <w:rsid w:val="00837ED4"/>
    <w:rsid w:val="008660AE"/>
    <w:rsid w:val="00867B58"/>
    <w:rsid w:val="008A73E8"/>
    <w:rsid w:val="008B1407"/>
    <w:rsid w:val="00951F4E"/>
    <w:rsid w:val="00964A16"/>
    <w:rsid w:val="00971C08"/>
    <w:rsid w:val="009D25ED"/>
    <w:rsid w:val="00A100C4"/>
    <w:rsid w:val="00A4362D"/>
    <w:rsid w:val="00A95FA0"/>
    <w:rsid w:val="00AE03A9"/>
    <w:rsid w:val="00BC0DFB"/>
    <w:rsid w:val="00BD1E21"/>
    <w:rsid w:val="00BE162F"/>
    <w:rsid w:val="00CA37BB"/>
    <w:rsid w:val="00CA6247"/>
    <w:rsid w:val="00CE1B9A"/>
    <w:rsid w:val="00D50EF9"/>
    <w:rsid w:val="00DA22F0"/>
    <w:rsid w:val="00E5068B"/>
    <w:rsid w:val="00E51ED2"/>
    <w:rsid w:val="00E561E2"/>
    <w:rsid w:val="00F134C5"/>
    <w:rsid w:val="00F43BDA"/>
    <w:rsid w:val="00FD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D5E292842A14FF6A87EF7B53F584A6D">
    <w:name w:val="3D5E292842A14FF6A87EF7B53F584A6D"/>
    <w:qFormat/>
    <w:pPr>
      <w:widowControl w:val="0"/>
      <w:jc w:val="both"/>
    </w:pPr>
    <w:rPr>
      <w:kern w:val="2"/>
      <w:sz w:val="21"/>
      <w:szCs w:val="22"/>
    </w:rPr>
  </w:style>
  <w:style w:type="paragraph" w:customStyle="1" w:styleId="8E05FD43B55C44F4BD405A6B18587DC8">
    <w:name w:val="8E05FD43B55C44F4BD405A6B18587DC8"/>
    <w:pPr>
      <w:widowControl w:val="0"/>
      <w:jc w:val="both"/>
    </w:pPr>
    <w:rPr>
      <w:kern w:val="2"/>
      <w:sz w:val="21"/>
      <w:szCs w:val="22"/>
    </w:rPr>
  </w:style>
  <w:style w:type="paragraph" w:customStyle="1" w:styleId="8E745B7C1AA64C63B79B4B36F1632ACB">
    <w:name w:val="8E745B7C1AA64C63B79B4B36F1632ACB"/>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D7553-AF47-4E9F-A84A-1E4F2A42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4855</TotalTime>
  <Pages>16</Pages>
  <Words>2226</Words>
  <Characters>12693</Characters>
  <Application>Microsoft Office Word</Application>
  <DocSecurity>0</DocSecurity>
  <Lines>105</Lines>
  <Paragraphs>29</Paragraphs>
  <ScaleCrop>false</ScaleCrop>
  <Company>PCMI</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wx_cl</dc:creator>
  <dc:description>&lt;config cover="true" show_menu="true" version="1.0.0" doctype="SDKXY"&gt;_x000d_
&lt;/config&gt;</dc:description>
  <cp:lastModifiedBy>Jack</cp:lastModifiedBy>
  <cp:revision>111</cp:revision>
  <cp:lastPrinted>2024-07-03T03:20:00Z</cp:lastPrinted>
  <dcterms:created xsi:type="dcterms:W3CDTF">2022-05-05T00:23:00Z</dcterms:created>
  <dcterms:modified xsi:type="dcterms:W3CDTF">2025-09-01T04:25:00Z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F2C39553578B4AF787F732ED5844CFC0_12</vt:lpwstr>
  </property>
</Properties>
</file>